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4924" w14:textId="3FDCD73C" w:rsidR="00D45AC3" w:rsidRPr="0003743E" w:rsidRDefault="00D45AC3" w:rsidP="00EA0C32">
      <w:pPr>
        <w:autoSpaceDE w:val="0"/>
        <w:autoSpaceDN w:val="0"/>
        <w:adjustRightInd w:val="0"/>
        <w:jc w:val="center"/>
        <w:rPr>
          <w:rFonts w:ascii="Lato" w:hAnsi="Lato" w:cs="Arial"/>
          <w:b/>
          <w:bCs/>
        </w:rPr>
      </w:pPr>
    </w:p>
    <w:p w14:paraId="70FC80FC" w14:textId="0F065B06"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000D1386">
        <w:rPr>
          <w:rFonts w:ascii="Lato" w:hAnsi="Lato" w:cs="Arial"/>
          <w:b/>
          <w:bCs/>
        </w:rPr>
        <w:t>Human Resources Coordinator</w:t>
      </w:r>
      <w:r w:rsidRPr="0003743E">
        <w:rPr>
          <w:rFonts w:ascii="Lato" w:hAnsi="Lato" w:cs="Arial"/>
          <w:b/>
          <w:bCs/>
        </w:rPr>
        <w:tab/>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0B752187" w14:textId="77777777" w:rsidR="00C84D21"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B4764F">
        <w:rPr>
          <w:rFonts w:ascii="Lato" w:hAnsi="Lato" w:cs="Arial"/>
          <w:b/>
        </w:rPr>
        <w:t>Anywhere across the Trust</w:t>
      </w:r>
      <w:r w:rsidR="00C84D21">
        <w:rPr>
          <w:rFonts w:ascii="Lato" w:hAnsi="Lato" w:cs="Arial"/>
          <w:b/>
        </w:rPr>
        <w:t xml:space="preserve"> </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5BA863F3"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00B4764F">
        <w:rPr>
          <w:rFonts w:ascii="Lato" w:hAnsi="Lato" w:cs="Arial"/>
          <w:b/>
          <w:bCs/>
        </w:rPr>
        <w:t xml:space="preserve"> Proposed N6</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371D5068"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B4764F">
        <w:rPr>
          <w:rFonts w:ascii="Lato" w:hAnsi="Lato" w:cs="Arial"/>
          <w:b/>
          <w:bCs/>
        </w:rPr>
        <w:t xml:space="preserve"> HR Business Partner – Central Services</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36E91D0C" w14:textId="77777777" w:rsidR="00D45AC3" w:rsidRDefault="0003743E" w:rsidP="0003743E">
      <w:pPr>
        <w:autoSpaceDE w:val="0"/>
        <w:autoSpaceDN w:val="0"/>
        <w:adjustRightInd w:val="0"/>
        <w:ind w:left="2880" w:hanging="2880"/>
        <w:jc w:val="both"/>
        <w:rPr>
          <w:rFonts w:ascii="Lato" w:hAnsi="Lato" w:cs="Arial"/>
          <w:b/>
          <w:bCs/>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p>
    <w:p w14:paraId="0099203D" w14:textId="77777777" w:rsidR="00D45AC3" w:rsidRDefault="00D45AC3" w:rsidP="00D45AC3">
      <w:pPr>
        <w:autoSpaceDE w:val="0"/>
        <w:autoSpaceDN w:val="0"/>
        <w:adjustRightInd w:val="0"/>
        <w:jc w:val="both"/>
        <w:rPr>
          <w:rFonts w:ascii="Lato" w:hAnsi="Lato"/>
          <w:sz w:val="22"/>
          <w:szCs w:val="22"/>
        </w:rPr>
      </w:pPr>
    </w:p>
    <w:p w14:paraId="5A39BBE3" w14:textId="0577293F" w:rsidR="00111719" w:rsidRDefault="001E60F2" w:rsidP="001E60F2">
      <w:pPr>
        <w:autoSpaceDE w:val="0"/>
        <w:autoSpaceDN w:val="0"/>
        <w:adjustRightInd w:val="0"/>
        <w:ind w:left="142" w:hanging="97"/>
        <w:jc w:val="both"/>
        <w:rPr>
          <w:rFonts w:ascii="Arial" w:hAnsi="Arial" w:cs="Arial"/>
          <w:color w:val="242424"/>
          <w:sz w:val="22"/>
          <w:szCs w:val="22"/>
          <w:shd w:val="clear" w:color="auto" w:fill="FFFFFF"/>
        </w:rPr>
      </w:pPr>
      <w:r w:rsidRPr="001E60F2">
        <w:rPr>
          <w:rFonts w:ascii="Arial" w:hAnsi="Arial" w:cs="Arial"/>
          <w:color w:val="242424"/>
          <w:sz w:val="22"/>
          <w:szCs w:val="22"/>
          <w:shd w:val="clear" w:color="auto" w:fill="FFFFFF"/>
        </w:rPr>
        <w:t xml:space="preserve">The HR Coordinator will support the HR department </w:t>
      </w:r>
      <w:r w:rsidR="008553EE">
        <w:rPr>
          <w:rFonts w:ascii="Arial" w:hAnsi="Arial" w:cs="Arial"/>
          <w:color w:val="242424"/>
          <w:sz w:val="22"/>
          <w:szCs w:val="22"/>
          <w:shd w:val="clear" w:color="auto" w:fill="FFFFFF"/>
        </w:rPr>
        <w:t>across all human resources activities</w:t>
      </w:r>
      <w:r w:rsidR="00C83641">
        <w:rPr>
          <w:rFonts w:ascii="Arial" w:hAnsi="Arial" w:cs="Arial"/>
          <w:color w:val="242424"/>
          <w:sz w:val="22"/>
          <w:szCs w:val="22"/>
          <w:shd w:val="clear" w:color="auto" w:fill="FFFFFF"/>
        </w:rPr>
        <w:t xml:space="preserve"> </w:t>
      </w:r>
      <w:r w:rsidRPr="001E60F2">
        <w:rPr>
          <w:rFonts w:ascii="Arial" w:hAnsi="Arial" w:cs="Arial"/>
          <w:color w:val="242424"/>
          <w:sz w:val="22"/>
          <w:szCs w:val="22"/>
          <w:shd w:val="clear" w:color="auto" w:fill="FFFFFF"/>
        </w:rPr>
        <w:t>including</w:t>
      </w:r>
      <w:r w:rsidR="00E204D9">
        <w:rPr>
          <w:rFonts w:ascii="Arial" w:hAnsi="Arial" w:cs="Arial"/>
          <w:color w:val="242424"/>
          <w:sz w:val="22"/>
          <w:szCs w:val="22"/>
          <w:shd w:val="clear" w:color="auto" w:fill="FFFFFF"/>
        </w:rPr>
        <w:t xml:space="preserve"> </w:t>
      </w:r>
      <w:r w:rsidRPr="001E60F2">
        <w:rPr>
          <w:rFonts w:ascii="Arial" w:hAnsi="Arial" w:cs="Arial"/>
          <w:color w:val="242424"/>
          <w:sz w:val="22"/>
          <w:szCs w:val="22"/>
          <w:shd w:val="clear" w:color="auto" w:fill="FFFFFF"/>
        </w:rPr>
        <w:t>recruitment</w:t>
      </w:r>
      <w:r w:rsidR="00E204D9">
        <w:rPr>
          <w:rFonts w:ascii="Arial" w:hAnsi="Arial" w:cs="Arial"/>
          <w:color w:val="242424"/>
          <w:sz w:val="22"/>
          <w:szCs w:val="22"/>
          <w:shd w:val="clear" w:color="auto" w:fill="FFFFFF"/>
        </w:rPr>
        <w:t xml:space="preserve"> and selection</w:t>
      </w:r>
      <w:r w:rsidRPr="001E60F2">
        <w:rPr>
          <w:rFonts w:ascii="Arial" w:hAnsi="Arial" w:cs="Arial"/>
          <w:color w:val="242424"/>
          <w:sz w:val="22"/>
          <w:szCs w:val="22"/>
          <w:shd w:val="clear" w:color="auto" w:fill="FFFFFF"/>
        </w:rPr>
        <w:t xml:space="preserve">, onboarding, employee relations, </w:t>
      </w:r>
      <w:r w:rsidR="00C83641">
        <w:rPr>
          <w:rFonts w:ascii="Arial" w:hAnsi="Arial" w:cs="Arial"/>
          <w:color w:val="242424"/>
          <w:sz w:val="22"/>
          <w:szCs w:val="22"/>
          <w:shd w:val="clear" w:color="auto" w:fill="FFFFFF"/>
        </w:rPr>
        <w:t xml:space="preserve">training and </w:t>
      </w:r>
      <w:r w:rsidR="00B17DAA">
        <w:rPr>
          <w:rFonts w:ascii="Arial" w:hAnsi="Arial" w:cs="Arial"/>
          <w:color w:val="242424"/>
          <w:sz w:val="22"/>
          <w:szCs w:val="22"/>
          <w:shd w:val="clear" w:color="auto" w:fill="FFFFFF"/>
        </w:rPr>
        <w:t>d</w:t>
      </w:r>
      <w:r w:rsidR="00C83641">
        <w:rPr>
          <w:rFonts w:ascii="Arial" w:hAnsi="Arial" w:cs="Arial"/>
          <w:color w:val="242424"/>
          <w:sz w:val="22"/>
          <w:szCs w:val="22"/>
          <w:shd w:val="clear" w:color="auto" w:fill="FFFFFF"/>
        </w:rPr>
        <w:t xml:space="preserve">evelopment </w:t>
      </w:r>
      <w:r w:rsidRPr="001E60F2">
        <w:rPr>
          <w:rFonts w:ascii="Arial" w:hAnsi="Arial" w:cs="Arial"/>
          <w:color w:val="242424"/>
          <w:sz w:val="22"/>
          <w:szCs w:val="22"/>
          <w:shd w:val="clear" w:color="auto" w:fill="FFFFFF"/>
        </w:rPr>
        <w:t xml:space="preserve">and </w:t>
      </w:r>
      <w:r w:rsidR="008553EE">
        <w:rPr>
          <w:rFonts w:ascii="Arial" w:hAnsi="Arial" w:cs="Arial"/>
          <w:color w:val="242424"/>
          <w:sz w:val="22"/>
          <w:szCs w:val="22"/>
          <w:shd w:val="clear" w:color="auto" w:fill="FFFFFF"/>
        </w:rPr>
        <w:t xml:space="preserve">HR </w:t>
      </w:r>
      <w:r w:rsidRPr="001E60F2">
        <w:rPr>
          <w:rFonts w:ascii="Arial" w:hAnsi="Arial" w:cs="Arial"/>
          <w:color w:val="242424"/>
          <w:sz w:val="22"/>
          <w:szCs w:val="22"/>
          <w:shd w:val="clear" w:color="auto" w:fill="FFFFFF"/>
        </w:rPr>
        <w:t>administrative duties</w:t>
      </w:r>
      <w:r w:rsidR="008553EE">
        <w:rPr>
          <w:rFonts w:ascii="Arial" w:hAnsi="Arial" w:cs="Arial"/>
          <w:color w:val="242424"/>
          <w:sz w:val="22"/>
          <w:szCs w:val="22"/>
          <w:shd w:val="clear" w:color="auto" w:fill="FFFFFF"/>
        </w:rPr>
        <w:t>, ensuring HR</w:t>
      </w:r>
      <w:r w:rsidRPr="001E60F2">
        <w:rPr>
          <w:rFonts w:ascii="Arial" w:hAnsi="Arial" w:cs="Arial"/>
          <w:color w:val="242424"/>
          <w:sz w:val="22"/>
          <w:szCs w:val="22"/>
          <w:shd w:val="clear" w:color="auto" w:fill="FFFFFF"/>
        </w:rPr>
        <w:t xml:space="preserve"> operations run smoothly and efficiently, contributing to the overall </w:t>
      </w:r>
      <w:r w:rsidR="00C83641">
        <w:rPr>
          <w:rFonts w:ascii="Arial" w:hAnsi="Arial" w:cs="Arial"/>
          <w:color w:val="242424"/>
          <w:sz w:val="22"/>
          <w:szCs w:val="22"/>
          <w:shd w:val="clear" w:color="auto" w:fill="FFFFFF"/>
        </w:rPr>
        <w:t>effectiveness of the wider Trust and academies.</w:t>
      </w:r>
    </w:p>
    <w:p w14:paraId="762CA6EF" w14:textId="77777777" w:rsidR="001E60F2" w:rsidRPr="001E60F2" w:rsidRDefault="001E60F2" w:rsidP="001E60F2">
      <w:pPr>
        <w:autoSpaceDE w:val="0"/>
        <w:autoSpaceDN w:val="0"/>
        <w:adjustRightInd w:val="0"/>
        <w:ind w:left="142" w:hanging="97"/>
        <w:jc w:val="both"/>
        <w:rPr>
          <w:rFonts w:ascii="Lato" w:hAnsi="Lato" w:cs="Calibri"/>
          <w:sz w:val="22"/>
          <w:szCs w:val="22"/>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468213A7" w:rsidR="00446236" w:rsidRDefault="00446236" w:rsidP="0003743E">
      <w:pPr>
        <w:spacing w:after="27" w:line="239" w:lineRule="auto"/>
        <w:ind w:left="2880" w:hanging="2880"/>
        <w:jc w:val="both"/>
        <w:rPr>
          <w:rFonts w:ascii="Lato" w:hAnsi="Lato" w:cs="Arial"/>
          <w:b/>
          <w:bCs/>
          <w:sz w:val="22"/>
        </w:rPr>
      </w:pPr>
    </w:p>
    <w:p w14:paraId="5F7444DD" w14:textId="0A82B2FC" w:rsidR="001E60F2" w:rsidRDefault="001E60F2" w:rsidP="001E60F2">
      <w:pPr>
        <w:shd w:val="clear" w:color="auto" w:fill="FFFFFF"/>
        <w:outlineLvl w:val="3"/>
        <w:rPr>
          <w:rFonts w:ascii="Lato" w:hAnsi="Lato" w:cs="Arial"/>
          <w:b/>
          <w:bCs/>
          <w:color w:val="242424"/>
          <w:sz w:val="22"/>
          <w:szCs w:val="22"/>
          <w:lang w:val="en-GB" w:eastAsia="en-GB"/>
        </w:rPr>
      </w:pPr>
      <w:r w:rsidRPr="001E60F2">
        <w:rPr>
          <w:rFonts w:ascii="Lato" w:hAnsi="Lato" w:cs="Arial"/>
          <w:b/>
          <w:bCs/>
          <w:color w:val="242424"/>
          <w:sz w:val="22"/>
          <w:szCs w:val="22"/>
          <w:lang w:val="en-GB" w:eastAsia="en-GB"/>
        </w:rPr>
        <w:t>Recruitment and Onboarding:</w:t>
      </w:r>
    </w:p>
    <w:p w14:paraId="194548DC" w14:textId="77777777" w:rsidR="008204FD" w:rsidRPr="001E60F2" w:rsidRDefault="008204FD" w:rsidP="001E60F2">
      <w:pPr>
        <w:shd w:val="clear" w:color="auto" w:fill="FFFFFF"/>
        <w:outlineLvl w:val="3"/>
        <w:rPr>
          <w:rFonts w:ascii="Lato" w:hAnsi="Lato" w:cs="Arial"/>
          <w:b/>
          <w:bCs/>
          <w:color w:val="242424"/>
          <w:sz w:val="22"/>
          <w:szCs w:val="22"/>
          <w:lang w:val="en-GB" w:eastAsia="en-GB"/>
        </w:rPr>
      </w:pPr>
    </w:p>
    <w:p w14:paraId="6532C3B1" w14:textId="1CEFCEC0" w:rsidR="008204FD" w:rsidRPr="008204FD" w:rsidRDefault="008204FD" w:rsidP="008204FD">
      <w:pPr>
        <w:numPr>
          <w:ilvl w:val="0"/>
          <w:numId w:val="37"/>
        </w:numPr>
        <w:shd w:val="clear" w:color="auto" w:fill="FFFFFF"/>
        <w:rPr>
          <w:rFonts w:ascii="Lato" w:hAnsi="Lato" w:cs="Arial"/>
          <w:color w:val="242424"/>
          <w:sz w:val="22"/>
          <w:szCs w:val="22"/>
          <w:lang w:eastAsia="en-GB"/>
        </w:rPr>
      </w:pPr>
      <w:r w:rsidRPr="008204FD">
        <w:rPr>
          <w:rStyle w:val="Strong"/>
          <w:rFonts w:ascii="Lato" w:hAnsi="Lato" w:cs="Arial"/>
          <w:color w:val="242424"/>
          <w:sz w:val="22"/>
          <w:szCs w:val="22"/>
        </w:rPr>
        <w:t>Job Advertising</w:t>
      </w:r>
      <w:r w:rsidRPr="008204FD">
        <w:rPr>
          <w:rFonts w:ascii="Lato" w:hAnsi="Lato" w:cs="Arial"/>
          <w:color w:val="242424"/>
          <w:sz w:val="22"/>
          <w:szCs w:val="22"/>
        </w:rPr>
        <w:t>: Create and place job adverts in appropriate media</w:t>
      </w:r>
      <w:r w:rsidR="00E204D9">
        <w:rPr>
          <w:rFonts w:ascii="Lato" w:hAnsi="Lato" w:cs="Arial"/>
          <w:color w:val="242424"/>
          <w:sz w:val="22"/>
          <w:szCs w:val="22"/>
        </w:rPr>
        <w:t xml:space="preserve"> channels</w:t>
      </w:r>
      <w:r w:rsidRPr="008204FD">
        <w:rPr>
          <w:rFonts w:ascii="Lato" w:hAnsi="Lato" w:cs="Arial"/>
          <w:color w:val="242424"/>
          <w:sz w:val="22"/>
          <w:szCs w:val="22"/>
        </w:rPr>
        <w:t>.</w:t>
      </w:r>
    </w:p>
    <w:p w14:paraId="678A466C" w14:textId="77777777" w:rsidR="008204FD" w:rsidRPr="008204FD" w:rsidRDefault="008204FD" w:rsidP="008204FD">
      <w:pPr>
        <w:numPr>
          <w:ilvl w:val="0"/>
          <w:numId w:val="37"/>
        </w:numPr>
        <w:shd w:val="clear" w:color="auto" w:fill="FFFFFF"/>
        <w:rPr>
          <w:rFonts w:ascii="Lato" w:hAnsi="Lato" w:cs="Arial"/>
          <w:color w:val="242424"/>
          <w:sz w:val="22"/>
          <w:szCs w:val="22"/>
        </w:rPr>
      </w:pPr>
      <w:r w:rsidRPr="008204FD">
        <w:rPr>
          <w:rStyle w:val="Strong"/>
          <w:rFonts w:ascii="Lato" w:hAnsi="Lato" w:cs="Arial"/>
          <w:color w:val="242424"/>
          <w:sz w:val="22"/>
          <w:szCs w:val="22"/>
        </w:rPr>
        <w:t>Application Processing</w:t>
      </w:r>
      <w:r w:rsidRPr="008204FD">
        <w:rPr>
          <w:rFonts w:ascii="Lato" w:hAnsi="Lato" w:cs="Arial"/>
          <w:color w:val="242424"/>
          <w:sz w:val="22"/>
          <w:szCs w:val="22"/>
        </w:rPr>
        <w:t>: Manage the receipt and initial screening of applications.</w:t>
      </w:r>
    </w:p>
    <w:p w14:paraId="3EBC975E" w14:textId="77777777" w:rsidR="008204FD" w:rsidRPr="008204FD" w:rsidRDefault="008204FD" w:rsidP="008204FD">
      <w:pPr>
        <w:numPr>
          <w:ilvl w:val="0"/>
          <w:numId w:val="37"/>
        </w:numPr>
        <w:shd w:val="clear" w:color="auto" w:fill="FFFFFF"/>
        <w:rPr>
          <w:rFonts w:ascii="Lato" w:hAnsi="Lato" w:cs="Arial"/>
          <w:color w:val="242424"/>
          <w:sz w:val="22"/>
          <w:szCs w:val="22"/>
        </w:rPr>
      </w:pPr>
      <w:r w:rsidRPr="008204FD">
        <w:rPr>
          <w:rStyle w:val="Strong"/>
          <w:rFonts w:ascii="Lato" w:hAnsi="Lato" w:cs="Arial"/>
          <w:color w:val="242424"/>
          <w:sz w:val="22"/>
          <w:szCs w:val="22"/>
        </w:rPr>
        <w:t>Interviews</w:t>
      </w:r>
      <w:r w:rsidRPr="008204FD">
        <w:rPr>
          <w:rFonts w:ascii="Lato" w:hAnsi="Lato" w:cs="Arial"/>
          <w:color w:val="242424"/>
          <w:sz w:val="22"/>
          <w:szCs w:val="22"/>
        </w:rPr>
        <w:t>: Coordinate and schedule interviews, assist in interview processes.</w:t>
      </w:r>
    </w:p>
    <w:p w14:paraId="6407CDD5" w14:textId="7B395407" w:rsidR="008204FD" w:rsidRDefault="008204FD" w:rsidP="008204FD">
      <w:pPr>
        <w:numPr>
          <w:ilvl w:val="0"/>
          <w:numId w:val="37"/>
        </w:numPr>
        <w:shd w:val="clear" w:color="auto" w:fill="FFFFFF"/>
        <w:rPr>
          <w:rFonts w:ascii="Lato" w:hAnsi="Lato" w:cs="Arial"/>
          <w:color w:val="242424"/>
          <w:sz w:val="22"/>
          <w:szCs w:val="22"/>
        </w:rPr>
      </w:pPr>
      <w:r w:rsidRPr="008204FD">
        <w:rPr>
          <w:rStyle w:val="Strong"/>
          <w:rFonts w:ascii="Lato" w:hAnsi="Lato" w:cs="Arial"/>
          <w:color w:val="242424"/>
          <w:sz w:val="22"/>
          <w:szCs w:val="22"/>
        </w:rPr>
        <w:t>Onboarding</w:t>
      </w:r>
      <w:r w:rsidRPr="008204FD">
        <w:rPr>
          <w:rFonts w:ascii="Lato" w:hAnsi="Lato" w:cs="Arial"/>
          <w:color w:val="242424"/>
          <w:sz w:val="22"/>
          <w:szCs w:val="22"/>
        </w:rPr>
        <w:t>:</w:t>
      </w:r>
      <w:r w:rsidR="00997464">
        <w:rPr>
          <w:rFonts w:ascii="Lato" w:hAnsi="Lato" w:cs="Arial"/>
          <w:color w:val="242424"/>
          <w:sz w:val="22"/>
          <w:szCs w:val="22"/>
        </w:rPr>
        <w:t xml:space="preserve"> Administer </w:t>
      </w:r>
      <w:proofErr w:type="spellStart"/>
      <w:r w:rsidR="00997464">
        <w:rPr>
          <w:rFonts w:ascii="Lato" w:hAnsi="Lato" w:cs="Arial"/>
          <w:color w:val="242424"/>
          <w:sz w:val="22"/>
          <w:szCs w:val="22"/>
        </w:rPr>
        <w:t>KCSiE</w:t>
      </w:r>
      <w:proofErr w:type="spellEnd"/>
      <w:r w:rsidR="00997464">
        <w:rPr>
          <w:rFonts w:ascii="Lato" w:hAnsi="Lato" w:cs="Arial"/>
          <w:color w:val="242424"/>
          <w:sz w:val="22"/>
          <w:szCs w:val="22"/>
        </w:rPr>
        <w:t xml:space="preserve"> threshold checks, p</w:t>
      </w:r>
      <w:r w:rsidRPr="008204FD">
        <w:rPr>
          <w:rFonts w:ascii="Lato" w:hAnsi="Lato" w:cs="Arial"/>
          <w:color w:val="242424"/>
          <w:sz w:val="22"/>
          <w:szCs w:val="22"/>
        </w:rPr>
        <w:t xml:space="preserve">repare offer letters and contracts, </w:t>
      </w:r>
      <w:r w:rsidR="00517EC2">
        <w:rPr>
          <w:rFonts w:ascii="Lato" w:hAnsi="Lato" w:cs="Arial"/>
          <w:color w:val="242424"/>
          <w:sz w:val="22"/>
          <w:szCs w:val="22"/>
        </w:rPr>
        <w:t>support</w:t>
      </w:r>
      <w:r w:rsidR="00997464">
        <w:rPr>
          <w:rFonts w:ascii="Lato" w:hAnsi="Lato" w:cs="Arial"/>
          <w:color w:val="242424"/>
          <w:sz w:val="22"/>
          <w:szCs w:val="22"/>
        </w:rPr>
        <w:t xml:space="preserve"> the preparation of</w:t>
      </w:r>
      <w:r w:rsidRPr="008204FD">
        <w:rPr>
          <w:rFonts w:ascii="Lato" w:hAnsi="Lato" w:cs="Arial"/>
          <w:color w:val="242424"/>
          <w:sz w:val="22"/>
          <w:szCs w:val="22"/>
        </w:rPr>
        <w:t xml:space="preserve"> new employee inductions.</w:t>
      </w:r>
    </w:p>
    <w:p w14:paraId="386AA550" w14:textId="77777777" w:rsidR="0022746F" w:rsidRDefault="0022746F" w:rsidP="0022746F">
      <w:pPr>
        <w:shd w:val="clear" w:color="auto" w:fill="FFFFFF"/>
        <w:rPr>
          <w:rStyle w:val="Strong"/>
          <w:rFonts w:ascii="Lato" w:hAnsi="Lato" w:cs="Arial"/>
          <w:color w:val="242424"/>
          <w:sz w:val="22"/>
          <w:szCs w:val="22"/>
        </w:rPr>
      </w:pPr>
    </w:p>
    <w:p w14:paraId="50DD7C52" w14:textId="77777777" w:rsidR="0022746F" w:rsidRPr="00EE0200" w:rsidRDefault="0022746F" w:rsidP="0022746F">
      <w:pPr>
        <w:shd w:val="clear" w:color="auto" w:fill="FFFFFF"/>
        <w:outlineLvl w:val="3"/>
        <w:rPr>
          <w:rFonts w:ascii="Lato" w:hAnsi="Lato" w:cs="Arial"/>
          <w:b/>
          <w:bCs/>
          <w:color w:val="242424"/>
          <w:sz w:val="22"/>
          <w:szCs w:val="22"/>
          <w:lang w:val="en-GB" w:eastAsia="en-GB"/>
        </w:rPr>
      </w:pPr>
      <w:r w:rsidRPr="00EE0200">
        <w:rPr>
          <w:rFonts w:ascii="Lato" w:hAnsi="Lato" w:cs="Arial"/>
          <w:b/>
          <w:bCs/>
          <w:color w:val="242424"/>
          <w:sz w:val="22"/>
          <w:szCs w:val="22"/>
          <w:lang w:val="en-GB" w:eastAsia="en-GB"/>
        </w:rPr>
        <w:t>HR Administration:</w:t>
      </w:r>
    </w:p>
    <w:p w14:paraId="5BF73326" w14:textId="77777777" w:rsidR="0022746F" w:rsidRPr="00EE0200" w:rsidRDefault="0022746F" w:rsidP="0022746F">
      <w:pPr>
        <w:shd w:val="clear" w:color="auto" w:fill="FFFFFF"/>
        <w:rPr>
          <w:rFonts w:ascii="Lato" w:hAnsi="Lato" w:cs="Arial"/>
          <w:color w:val="242424"/>
          <w:sz w:val="22"/>
          <w:szCs w:val="22"/>
          <w:lang w:val="en-GB" w:eastAsia="en-GB"/>
        </w:rPr>
      </w:pPr>
    </w:p>
    <w:p w14:paraId="35721F15" w14:textId="313FE69D" w:rsidR="0022746F" w:rsidRDefault="0022746F" w:rsidP="0022746F">
      <w:pPr>
        <w:numPr>
          <w:ilvl w:val="0"/>
          <w:numId w:val="40"/>
        </w:numPr>
        <w:shd w:val="clear" w:color="auto" w:fill="FFFFFF"/>
        <w:rPr>
          <w:rFonts w:ascii="Lato" w:hAnsi="Lato" w:cs="Arial"/>
          <w:color w:val="242424"/>
          <w:sz w:val="22"/>
          <w:szCs w:val="22"/>
          <w:lang w:eastAsia="en-GB"/>
        </w:rPr>
      </w:pPr>
      <w:r w:rsidRPr="0022746F">
        <w:rPr>
          <w:rStyle w:val="Strong"/>
          <w:rFonts w:ascii="Lato" w:hAnsi="Lato" w:cs="Arial"/>
          <w:color w:val="242424"/>
          <w:sz w:val="22"/>
          <w:szCs w:val="22"/>
        </w:rPr>
        <w:t>Records Management</w:t>
      </w:r>
      <w:r w:rsidRPr="0022746F">
        <w:rPr>
          <w:rFonts w:ascii="Lato" w:hAnsi="Lato" w:cs="Arial"/>
          <w:color w:val="242424"/>
          <w:sz w:val="22"/>
          <w:szCs w:val="22"/>
        </w:rPr>
        <w:t>: Maintain accurate and up-to-date HR</w:t>
      </w:r>
      <w:r w:rsidR="00997464">
        <w:rPr>
          <w:rFonts w:ascii="Lato" w:hAnsi="Lato" w:cs="Arial"/>
          <w:color w:val="242424"/>
          <w:sz w:val="22"/>
          <w:szCs w:val="22"/>
        </w:rPr>
        <w:t>/Employee</w:t>
      </w:r>
      <w:r w:rsidRPr="0022746F">
        <w:rPr>
          <w:rFonts w:ascii="Lato" w:hAnsi="Lato" w:cs="Arial"/>
          <w:color w:val="242424"/>
          <w:sz w:val="22"/>
          <w:szCs w:val="22"/>
        </w:rPr>
        <w:t xml:space="preserve"> records, both electronic and paper based.</w:t>
      </w:r>
    </w:p>
    <w:p w14:paraId="62F8C8B4" w14:textId="5FEB77C2" w:rsidR="00E204D9" w:rsidRPr="00E204D9" w:rsidRDefault="00E204D9" w:rsidP="00E204D9">
      <w:pPr>
        <w:pStyle w:val="ListParagraph"/>
        <w:numPr>
          <w:ilvl w:val="0"/>
          <w:numId w:val="40"/>
        </w:numPr>
        <w:shd w:val="clear" w:color="auto" w:fill="FFFFFF"/>
        <w:rPr>
          <w:rFonts w:ascii="Lato" w:hAnsi="Lato" w:cs="Arial"/>
          <w:color w:val="242424"/>
          <w:sz w:val="22"/>
          <w:szCs w:val="22"/>
          <w:lang w:eastAsia="en-GB"/>
        </w:rPr>
      </w:pPr>
      <w:r w:rsidRPr="007F336E">
        <w:rPr>
          <w:rFonts w:ascii="Lato" w:hAnsi="Lato" w:cs="Arial"/>
          <w:b/>
          <w:bCs/>
          <w:color w:val="242424"/>
          <w:sz w:val="22"/>
          <w:szCs w:val="22"/>
        </w:rPr>
        <w:t>System Administration</w:t>
      </w:r>
      <w:r w:rsidRPr="007F336E">
        <w:rPr>
          <w:rFonts w:ascii="Lato" w:hAnsi="Lato" w:cs="Arial"/>
          <w:color w:val="242424"/>
          <w:sz w:val="22"/>
          <w:szCs w:val="22"/>
        </w:rPr>
        <w:t xml:space="preserve">: </w:t>
      </w:r>
      <w:r>
        <w:rPr>
          <w:rFonts w:ascii="Lato" w:hAnsi="Lato" w:cs="Arial"/>
          <w:color w:val="242424"/>
          <w:sz w:val="22"/>
          <w:szCs w:val="22"/>
        </w:rPr>
        <w:t>Ensure HR systems are maintained effectively,</w:t>
      </w:r>
      <w:r w:rsidRPr="007F336E">
        <w:rPr>
          <w:rFonts w:ascii="Lato" w:hAnsi="Lato" w:cs="Arial"/>
          <w:color w:val="242424"/>
          <w:sz w:val="22"/>
          <w:szCs w:val="22"/>
        </w:rPr>
        <w:t xml:space="preserve"> ensuring discrepancies are rectified and or escalated to the HR Business Partner – central Services as appropriate.</w:t>
      </w:r>
    </w:p>
    <w:p w14:paraId="761F4024" w14:textId="77777777" w:rsidR="0022746F" w:rsidRPr="0022746F" w:rsidRDefault="0022746F" w:rsidP="0022746F">
      <w:pPr>
        <w:numPr>
          <w:ilvl w:val="0"/>
          <w:numId w:val="40"/>
        </w:numPr>
        <w:shd w:val="clear" w:color="auto" w:fill="FFFFFF"/>
        <w:rPr>
          <w:rFonts w:ascii="Lato" w:hAnsi="Lato" w:cs="Arial"/>
          <w:color w:val="242424"/>
          <w:sz w:val="22"/>
          <w:szCs w:val="22"/>
        </w:rPr>
      </w:pPr>
      <w:r w:rsidRPr="0022746F">
        <w:rPr>
          <w:rStyle w:val="Strong"/>
          <w:rFonts w:ascii="Lato" w:hAnsi="Lato" w:cs="Arial"/>
          <w:color w:val="242424"/>
          <w:sz w:val="22"/>
          <w:szCs w:val="22"/>
        </w:rPr>
        <w:t>Compliance</w:t>
      </w:r>
      <w:r w:rsidRPr="0022746F">
        <w:rPr>
          <w:rFonts w:ascii="Lato" w:hAnsi="Lato" w:cs="Arial"/>
          <w:color w:val="242424"/>
          <w:sz w:val="22"/>
          <w:szCs w:val="22"/>
        </w:rPr>
        <w:t>: Ensure compliance with all statutory requirements, including safeguarding checks and maintaining the Single Central Record.</w:t>
      </w:r>
    </w:p>
    <w:p w14:paraId="27ECAB47" w14:textId="4DB18185" w:rsidR="0022746F" w:rsidRDefault="0022746F" w:rsidP="0022746F">
      <w:pPr>
        <w:numPr>
          <w:ilvl w:val="0"/>
          <w:numId w:val="40"/>
        </w:numPr>
        <w:shd w:val="clear" w:color="auto" w:fill="FFFFFF"/>
        <w:rPr>
          <w:rFonts w:ascii="Lato" w:hAnsi="Lato" w:cs="Arial"/>
          <w:color w:val="242424"/>
          <w:sz w:val="22"/>
          <w:szCs w:val="22"/>
        </w:rPr>
      </w:pPr>
      <w:r w:rsidRPr="0022746F">
        <w:rPr>
          <w:rStyle w:val="Strong"/>
          <w:rFonts w:ascii="Lato" w:hAnsi="Lato" w:cs="Arial"/>
          <w:color w:val="242424"/>
          <w:sz w:val="22"/>
          <w:szCs w:val="22"/>
        </w:rPr>
        <w:t>Reporting</w:t>
      </w:r>
      <w:r w:rsidRPr="0022746F">
        <w:rPr>
          <w:rFonts w:ascii="Lato" w:hAnsi="Lato" w:cs="Arial"/>
          <w:color w:val="242424"/>
          <w:sz w:val="22"/>
          <w:szCs w:val="22"/>
        </w:rPr>
        <w:t xml:space="preserve">: </w:t>
      </w:r>
      <w:r>
        <w:rPr>
          <w:rFonts w:ascii="Lato" w:hAnsi="Lato" w:cs="Arial"/>
          <w:color w:val="242424"/>
          <w:sz w:val="22"/>
          <w:szCs w:val="22"/>
        </w:rPr>
        <w:t>Review data and p</w:t>
      </w:r>
      <w:r w:rsidRPr="0022746F">
        <w:rPr>
          <w:rFonts w:ascii="Lato" w:hAnsi="Lato" w:cs="Arial"/>
          <w:color w:val="242424"/>
          <w:sz w:val="22"/>
          <w:szCs w:val="22"/>
        </w:rPr>
        <w:t>repare HR reports as required by the HR Business Partner Central Services</w:t>
      </w:r>
    </w:p>
    <w:p w14:paraId="186C21EB" w14:textId="07CB0DCE" w:rsidR="005B484F" w:rsidRPr="005B484F" w:rsidRDefault="005B484F" w:rsidP="0022746F">
      <w:pPr>
        <w:numPr>
          <w:ilvl w:val="0"/>
          <w:numId w:val="40"/>
        </w:numPr>
        <w:shd w:val="clear" w:color="auto" w:fill="FFFFFF"/>
        <w:rPr>
          <w:rFonts w:ascii="Lato" w:hAnsi="Lato" w:cs="Arial"/>
          <w:color w:val="242424"/>
          <w:sz w:val="22"/>
          <w:szCs w:val="22"/>
        </w:rPr>
      </w:pPr>
      <w:r w:rsidRPr="005B484F">
        <w:rPr>
          <w:rFonts w:ascii="Lato" w:hAnsi="Lato" w:cs="Arial"/>
          <w:b/>
          <w:bCs/>
          <w:color w:val="242424"/>
          <w:sz w:val="22"/>
          <w:szCs w:val="22"/>
          <w:shd w:val="clear" w:color="auto" w:fill="FFFFFF"/>
        </w:rPr>
        <w:t>Cross Service Working:</w:t>
      </w:r>
      <w:r>
        <w:rPr>
          <w:rFonts w:ascii="Lato" w:hAnsi="Lato" w:cs="Arial"/>
          <w:color w:val="242424"/>
          <w:sz w:val="22"/>
          <w:szCs w:val="22"/>
          <w:shd w:val="clear" w:color="auto" w:fill="FFFFFF"/>
        </w:rPr>
        <w:t xml:space="preserve"> Liaise</w:t>
      </w:r>
      <w:r w:rsidRPr="005B484F">
        <w:rPr>
          <w:rFonts w:ascii="Lato" w:hAnsi="Lato" w:cs="Arial"/>
          <w:color w:val="242424"/>
          <w:sz w:val="22"/>
          <w:szCs w:val="22"/>
          <w:shd w:val="clear" w:color="auto" w:fill="FFFFFF"/>
        </w:rPr>
        <w:t xml:space="preserve"> with </w:t>
      </w:r>
      <w:r>
        <w:rPr>
          <w:rFonts w:ascii="Lato" w:hAnsi="Lato" w:cs="Arial"/>
          <w:color w:val="242424"/>
          <w:sz w:val="22"/>
          <w:szCs w:val="22"/>
          <w:shd w:val="clear" w:color="auto" w:fill="FFFFFF"/>
        </w:rPr>
        <w:t>academies and the Trust corporate teams</w:t>
      </w:r>
      <w:r w:rsidRPr="005B484F">
        <w:rPr>
          <w:rFonts w:ascii="Lato" w:hAnsi="Lato" w:cs="Arial"/>
          <w:color w:val="242424"/>
          <w:sz w:val="22"/>
          <w:szCs w:val="22"/>
          <w:shd w:val="clear" w:color="auto" w:fill="FFFFFF"/>
        </w:rPr>
        <w:t xml:space="preserve"> to ensure seamless HR operations</w:t>
      </w:r>
      <w:r>
        <w:rPr>
          <w:rFonts w:ascii="Lato" w:hAnsi="Lato" w:cs="Arial"/>
          <w:color w:val="242424"/>
          <w:sz w:val="22"/>
          <w:szCs w:val="22"/>
          <w:shd w:val="clear" w:color="auto" w:fill="FFFFFF"/>
        </w:rPr>
        <w:t xml:space="preserve"> are maintained.</w:t>
      </w:r>
    </w:p>
    <w:p w14:paraId="39998058" w14:textId="77777777" w:rsidR="0022746F" w:rsidRPr="008204FD" w:rsidRDefault="0022746F" w:rsidP="0022746F">
      <w:pPr>
        <w:shd w:val="clear" w:color="auto" w:fill="FFFFFF"/>
        <w:rPr>
          <w:rFonts w:ascii="Lato" w:hAnsi="Lato" w:cs="Arial"/>
          <w:color w:val="242424"/>
          <w:sz w:val="22"/>
          <w:szCs w:val="22"/>
        </w:rPr>
      </w:pPr>
    </w:p>
    <w:p w14:paraId="06C21508" w14:textId="77777777" w:rsidR="001E60F2" w:rsidRDefault="001E60F2" w:rsidP="001E60F2">
      <w:pPr>
        <w:shd w:val="clear" w:color="auto" w:fill="FFFFFF"/>
        <w:outlineLvl w:val="3"/>
        <w:rPr>
          <w:rFonts w:ascii="Lato" w:hAnsi="Lato" w:cs="Arial"/>
          <w:b/>
          <w:bCs/>
          <w:color w:val="242424"/>
          <w:sz w:val="22"/>
          <w:szCs w:val="22"/>
          <w:lang w:val="en-GB" w:eastAsia="en-GB"/>
        </w:rPr>
      </w:pPr>
      <w:r w:rsidRPr="001E60F2">
        <w:rPr>
          <w:rFonts w:ascii="Lato" w:hAnsi="Lato" w:cs="Arial"/>
          <w:b/>
          <w:bCs/>
          <w:color w:val="242424"/>
          <w:sz w:val="22"/>
          <w:szCs w:val="22"/>
          <w:lang w:val="en-GB" w:eastAsia="en-GB"/>
        </w:rPr>
        <w:t>Employee Relations:</w:t>
      </w:r>
    </w:p>
    <w:p w14:paraId="48E5E516" w14:textId="77777777" w:rsidR="008204FD" w:rsidRDefault="008204FD" w:rsidP="001E60F2">
      <w:pPr>
        <w:shd w:val="clear" w:color="auto" w:fill="FFFFFF"/>
        <w:outlineLvl w:val="3"/>
        <w:rPr>
          <w:rFonts w:ascii="Lato" w:hAnsi="Lato" w:cs="Arial"/>
          <w:b/>
          <w:bCs/>
          <w:color w:val="242424"/>
          <w:sz w:val="22"/>
          <w:szCs w:val="22"/>
          <w:lang w:val="en-GB" w:eastAsia="en-GB"/>
        </w:rPr>
      </w:pPr>
    </w:p>
    <w:p w14:paraId="16784AD8" w14:textId="2C9A7502" w:rsidR="008204FD" w:rsidRPr="00EE0200" w:rsidRDefault="008204FD" w:rsidP="00734316">
      <w:pPr>
        <w:numPr>
          <w:ilvl w:val="0"/>
          <w:numId w:val="33"/>
        </w:numPr>
        <w:shd w:val="clear" w:color="auto" w:fill="FFFFFF"/>
        <w:rPr>
          <w:rFonts w:ascii="Lato" w:hAnsi="Lato" w:cs="Arial"/>
          <w:color w:val="242424"/>
          <w:sz w:val="22"/>
          <w:szCs w:val="22"/>
          <w:lang w:val="en-GB" w:eastAsia="en-GB"/>
        </w:rPr>
      </w:pPr>
      <w:r w:rsidRPr="00EE0200">
        <w:rPr>
          <w:rStyle w:val="Strong"/>
          <w:rFonts w:ascii="Lato" w:hAnsi="Lato" w:cs="Arial"/>
          <w:color w:val="242424"/>
          <w:sz w:val="22"/>
          <w:szCs w:val="22"/>
        </w:rPr>
        <w:lastRenderedPageBreak/>
        <w:t>Advice and Support</w:t>
      </w:r>
      <w:r w:rsidRPr="00EE0200">
        <w:rPr>
          <w:rFonts w:ascii="Lato" w:hAnsi="Lato" w:cs="Arial"/>
          <w:color w:val="242424"/>
          <w:sz w:val="22"/>
          <w:szCs w:val="22"/>
        </w:rPr>
        <w:t xml:space="preserve">: </w:t>
      </w:r>
      <w:r w:rsidRPr="001E60F2">
        <w:rPr>
          <w:rFonts w:ascii="Lato" w:hAnsi="Lato" w:cs="Arial"/>
          <w:color w:val="242424"/>
          <w:sz w:val="22"/>
          <w:szCs w:val="22"/>
          <w:lang w:val="en-GB" w:eastAsia="en-GB"/>
        </w:rPr>
        <w:t xml:space="preserve">Serve as a </w:t>
      </w:r>
      <w:r w:rsidR="00FE5E60">
        <w:rPr>
          <w:rFonts w:ascii="Lato" w:hAnsi="Lato" w:cs="Arial"/>
          <w:color w:val="242424"/>
          <w:sz w:val="22"/>
          <w:szCs w:val="22"/>
          <w:lang w:val="en-GB" w:eastAsia="en-GB"/>
        </w:rPr>
        <w:t xml:space="preserve">single </w:t>
      </w:r>
      <w:r w:rsidRPr="001E60F2">
        <w:rPr>
          <w:rFonts w:ascii="Lato" w:hAnsi="Lato" w:cs="Arial"/>
          <w:color w:val="242424"/>
          <w:sz w:val="22"/>
          <w:szCs w:val="22"/>
          <w:lang w:val="en-GB" w:eastAsia="en-GB"/>
        </w:rPr>
        <w:t xml:space="preserve">point of contact for employee </w:t>
      </w:r>
      <w:r w:rsidRPr="00EE0200">
        <w:rPr>
          <w:rFonts w:ascii="Lato" w:hAnsi="Lato" w:cs="Arial"/>
          <w:color w:val="242424"/>
          <w:sz w:val="22"/>
          <w:szCs w:val="22"/>
          <w:lang w:val="en-GB" w:eastAsia="en-GB"/>
        </w:rPr>
        <w:t>enq</w:t>
      </w:r>
      <w:r w:rsidRPr="001E60F2">
        <w:rPr>
          <w:rFonts w:ascii="Lato" w:hAnsi="Lato" w:cs="Arial"/>
          <w:color w:val="242424"/>
          <w:sz w:val="22"/>
          <w:szCs w:val="22"/>
          <w:lang w:val="en-GB" w:eastAsia="en-GB"/>
        </w:rPr>
        <w:t>uiries and provide support on HR-related issue</w:t>
      </w:r>
      <w:r w:rsidR="00734316" w:rsidRPr="00EE0200">
        <w:rPr>
          <w:rFonts w:ascii="Lato" w:hAnsi="Lato" w:cs="Arial"/>
          <w:color w:val="242424"/>
          <w:sz w:val="22"/>
          <w:szCs w:val="22"/>
          <w:lang w:val="en-GB" w:eastAsia="en-GB"/>
        </w:rPr>
        <w:t xml:space="preserve">s as appropriate, escalating issues to </w:t>
      </w:r>
      <w:r w:rsidR="00EE0200" w:rsidRPr="00EE0200">
        <w:rPr>
          <w:rFonts w:ascii="Lato" w:hAnsi="Lato" w:cs="Arial"/>
          <w:color w:val="242424"/>
          <w:sz w:val="22"/>
          <w:szCs w:val="22"/>
          <w:lang w:val="en-GB" w:eastAsia="en-GB"/>
        </w:rPr>
        <w:t xml:space="preserve">the appropriate </w:t>
      </w:r>
      <w:r w:rsidR="00734316" w:rsidRPr="00EE0200">
        <w:rPr>
          <w:rFonts w:ascii="Lato" w:hAnsi="Lato" w:cs="Arial"/>
          <w:color w:val="242424"/>
          <w:sz w:val="22"/>
          <w:szCs w:val="22"/>
          <w:lang w:val="en-GB" w:eastAsia="en-GB"/>
        </w:rPr>
        <w:t>HR Business Partner</w:t>
      </w:r>
      <w:r w:rsidR="00EE0200" w:rsidRPr="00EE0200">
        <w:rPr>
          <w:rFonts w:ascii="Lato" w:hAnsi="Lato" w:cs="Arial"/>
          <w:color w:val="242424"/>
          <w:sz w:val="22"/>
          <w:szCs w:val="22"/>
          <w:lang w:val="en-GB" w:eastAsia="en-GB"/>
        </w:rPr>
        <w:t xml:space="preserve">s </w:t>
      </w:r>
      <w:r w:rsidR="00734316" w:rsidRPr="00EE0200">
        <w:rPr>
          <w:rFonts w:ascii="Lato" w:hAnsi="Lato" w:cs="Arial"/>
          <w:color w:val="242424"/>
          <w:sz w:val="22"/>
          <w:szCs w:val="22"/>
          <w:lang w:val="en-GB" w:eastAsia="en-GB"/>
        </w:rPr>
        <w:t>as</w:t>
      </w:r>
      <w:r w:rsidR="00734316" w:rsidRPr="001E60F2">
        <w:rPr>
          <w:rFonts w:ascii="Lato" w:hAnsi="Lato" w:cs="Arial"/>
          <w:color w:val="242424"/>
          <w:sz w:val="22"/>
          <w:szCs w:val="22"/>
          <w:lang w:val="en-GB" w:eastAsia="en-GB"/>
        </w:rPr>
        <w:t xml:space="preserve"> necessary.</w:t>
      </w:r>
    </w:p>
    <w:p w14:paraId="1FDC0BA0" w14:textId="15F41BD3" w:rsidR="008204FD" w:rsidRPr="00EE0200" w:rsidRDefault="00B17DAA" w:rsidP="008204FD">
      <w:pPr>
        <w:numPr>
          <w:ilvl w:val="0"/>
          <w:numId w:val="38"/>
        </w:numPr>
        <w:shd w:val="clear" w:color="auto" w:fill="FFFFFF"/>
        <w:rPr>
          <w:rFonts w:ascii="Lato" w:hAnsi="Lato" w:cs="Arial"/>
          <w:color w:val="242424"/>
          <w:sz w:val="22"/>
          <w:szCs w:val="22"/>
        </w:rPr>
      </w:pPr>
      <w:r>
        <w:rPr>
          <w:rStyle w:val="Strong"/>
          <w:rFonts w:ascii="Lato" w:hAnsi="Lato" w:cs="Arial"/>
          <w:color w:val="242424"/>
          <w:sz w:val="22"/>
          <w:szCs w:val="22"/>
        </w:rPr>
        <w:t xml:space="preserve">ER </w:t>
      </w:r>
      <w:r w:rsidR="00E204D9">
        <w:rPr>
          <w:rStyle w:val="Strong"/>
          <w:rFonts w:ascii="Lato" w:hAnsi="Lato" w:cs="Arial"/>
          <w:color w:val="242424"/>
          <w:sz w:val="22"/>
          <w:szCs w:val="22"/>
        </w:rPr>
        <w:t>Administration</w:t>
      </w:r>
      <w:r w:rsidR="008204FD" w:rsidRPr="00EE0200">
        <w:rPr>
          <w:rFonts w:ascii="Lato" w:hAnsi="Lato" w:cs="Arial"/>
          <w:color w:val="242424"/>
          <w:sz w:val="22"/>
          <w:szCs w:val="22"/>
        </w:rPr>
        <w:t>: Assist in</w:t>
      </w:r>
      <w:r w:rsidR="00734316" w:rsidRPr="00EE0200">
        <w:rPr>
          <w:rFonts w:ascii="Lato" w:hAnsi="Lato" w:cs="Arial"/>
          <w:color w:val="242424"/>
          <w:sz w:val="22"/>
          <w:szCs w:val="22"/>
        </w:rPr>
        <w:t xml:space="preserve"> coordination</w:t>
      </w:r>
      <w:r w:rsidR="008204FD" w:rsidRPr="00EE0200">
        <w:rPr>
          <w:rFonts w:ascii="Lato" w:hAnsi="Lato" w:cs="Arial"/>
          <w:color w:val="242424"/>
          <w:sz w:val="22"/>
          <w:szCs w:val="22"/>
        </w:rPr>
        <w:t xml:space="preserve"> </w:t>
      </w:r>
      <w:r w:rsidR="00734316" w:rsidRPr="00EE0200">
        <w:rPr>
          <w:rFonts w:ascii="Lato" w:hAnsi="Lato" w:cs="Arial"/>
          <w:color w:val="242424"/>
          <w:sz w:val="22"/>
          <w:szCs w:val="22"/>
        </w:rPr>
        <w:t>and administration of</w:t>
      </w:r>
      <w:r w:rsidR="00FA0370">
        <w:rPr>
          <w:rFonts w:ascii="Lato" w:hAnsi="Lato" w:cs="Arial"/>
          <w:color w:val="242424"/>
          <w:sz w:val="22"/>
          <w:szCs w:val="22"/>
        </w:rPr>
        <w:t xml:space="preserve"> </w:t>
      </w:r>
      <w:r w:rsidR="001A072F">
        <w:rPr>
          <w:rFonts w:ascii="Lato" w:hAnsi="Lato" w:cs="Arial"/>
          <w:color w:val="242424"/>
          <w:sz w:val="22"/>
          <w:szCs w:val="22"/>
        </w:rPr>
        <w:t>employee</w:t>
      </w:r>
      <w:r w:rsidR="00734316" w:rsidRPr="00EE0200">
        <w:rPr>
          <w:rFonts w:ascii="Lato" w:hAnsi="Lato" w:cs="Arial"/>
          <w:color w:val="242424"/>
          <w:sz w:val="22"/>
          <w:szCs w:val="22"/>
        </w:rPr>
        <w:t xml:space="preserve"> </w:t>
      </w:r>
      <w:r w:rsidR="00FA0370">
        <w:rPr>
          <w:rFonts w:ascii="Lato" w:hAnsi="Lato" w:cs="Arial"/>
          <w:color w:val="242424"/>
          <w:sz w:val="22"/>
          <w:szCs w:val="22"/>
        </w:rPr>
        <w:t>meetings in accordance with the relevant policies and procedures</w:t>
      </w:r>
      <w:r w:rsidR="00734316" w:rsidRPr="00EE0200">
        <w:rPr>
          <w:rFonts w:ascii="Lato" w:hAnsi="Lato" w:cs="Arial"/>
          <w:color w:val="242424"/>
          <w:sz w:val="22"/>
          <w:szCs w:val="22"/>
        </w:rPr>
        <w:t>,</w:t>
      </w:r>
      <w:r w:rsidR="008204FD" w:rsidRPr="00EE0200">
        <w:rPr>
          <w:rFonts w:ascii="Lato" w:hAnsi="Lato" w:cs="Arial"/>
          <w:color w:val="242424"/>
          <w:sz w:val="22"/>
          <w:szCs w:val="22"/>
        </w:rPr>
        <w:t xml:space="preserve"> </w:t>
      </w:r>
      <w:r w:rsidR="00FA0370">
        <w:rPr>
          <w:rFonts w:ascii="Lato" w:hAnsi="Lato" w:cs="Arial"/>
          <w:color w:val="242424"/>
          <w:sz w:val="22"/>
          <w:szCs w:val="22"/>
        </w:rPr>
        <w:t>including note taking as required.</w:t>
      </w:r>
    </w:p>
    <w:p w14:paraId="3C7C2324" w14:textId="77777777" w:rsidR="00EE0200" w:rsidRPr="00EE0200" w:rsidRDefault="00EE0200" w:rsidP="00EE0200">
      <w:pPr>
        <w:numPr>
          <w:ilvl w:val="0"/>
          <w:numId w:val="33"/>
        </w:numPr>
        <w:shd w:val="clear" w:color="auto" w:fill="FFFFFF"/>
        <w:rPr>
          <w:rFonts w:ascii="Lato" w:hAnsi="Lato" w:cs="Arial"/>
          <w:color w:val="242424"/>
          <w:sz w:val="22"/>
          <w:szCs w:val="22"/>
          <w:lang w:val="en-GB" w:eastAsia="en-GB"/>
        </w:rPr>
      </w:pPr>
      <w:r w:rsidRPr="00EE0200">
        <w:rPr>
          <w:rStyle w:val="Strong"/>
          <w:rFonts w:ascii="Lato" w:hAnsi="Lato" w:cs="Arial"/>
          <w:color w:val="242424"/>
          <w:sz w:val="22"/>
          <w:szCs w:val="22"/>
        </w:rPr>
        <w:t>Culture</w:t>
      </w:r>
      <w:r w:rsidRPr="00EE0200">
        <w:rPr>
          <w:rFonts w:ascii="Lato" w:hAnsi="Lato"/>
          <w:sz w:val="22"/>
          <w:szCs w:val="22"/>
        </w:rPr>
        <w:t>:</w:t>
      </w:r>
      <w:r w:rsidRPr="00EE0200">
        <w:rPr>
          <w:rFonts w:ascii="Lato" w:hAnsi="Lato" w:cs="Arial"/>
          <w:color w:val="242424"/>
          <w:sz w:val="22"/>
          <w:szCs w:val="22"/>
        </w:rPr>
        <w:t xml:space="preserve"> </w:t>
      </w:r>
      <w:r w:rsidRPr="001E60F2">
        <w:rPr>
          <w:rFonts w:ascii="Lato" w:hAnsi="Lato" w:cs="Arial"/>
          <w:color w:val="242424"/>
          <w:sz w:val="22"/>
          <w:szCs w:val="22"/>
          <w:lang w:val="en-GB" w:eastAsia="en-GB"/>
        </w:rPr>
        <w:t>Maintain positive employee relations by fostering an inclusive and supportive work environment.</w:t>
      </w:r>
    </w:p>
    <w:p w14:paraId="4A006EDD" w14:textId="77777777" w:rsidR="00EE0200" w:rsidRDefault="00EE0200" w:rsidP="00FA0370">
      <w:pPr>
        <w:shd w:val="clear" w:color="auto" w:fill="FFFFFF"/>
        <w:rPr>
          <w:rFonts w:ascii="Lato" w:hAnsi="Lato" w:cs="Arial"/>
          <w:color w:val="242424"/>
          <w:sz w:val="22"/>
          <w:szCs w:val="22"/>
          <w:lang w:val="en-GB" w:eastAsia="en-GB"/>
        </w:rPr>
      </w:pPr>
    </w:p>
    <w:p w14:paraId="47FEED54" w14:textId="77777777" w:rsidR="00EE0200" w:rsidRDefault="00EE0200" w:rsidP="00EE0200">
      <w:pPr>
        <w:shd w:val="clear" w:color="auto" w:fill="FFFFFF"/>
        <w:outlineLvl w:val="3"/>
        <w:rPr>
          <w:rFonts w:ascii="Lato" w:hAnsi="Lato" w:cs="Arial"/>
          <w:b/>
          <w:bCs/>
          <w:color w:val="242424"/>
          <w:sz w:val="22"/>
          <w:szCs w:val="22"/>
          <w:lang w:val="en-GB" w:eastAsia="en-GB"/>
        </w:rPr>
      </w:pPr>
      <w:r w:rsidRPr="00EE0200">
        <w:rPr>
          <w:rFonts w:ascii="Lato" w:hAnsi="Lato" w:cs="Arial"/>
          <w:b/>
          <w:bCs/>
          <w:color w:val="242424"/>
          <w:sz w:val="22"/>
          <w:szCs w:val="22"/>
          <w:lang w:val="en-GB" w:eastAsia="en-GB"/>
        </w:rPr>
        <w:t>Performance Management:</w:t>
      </w:r>
    </w:p>
    <w:p w14:paraId="2D495AFC" w14:textId="77777777" w:rsidR="00EE0200" w:rsidRPr="00EE0200" w:rsidRDefault="00EE0200" w:rsidP="00EE0200">
      <w:pPr>
        <w:shd w:val="clear" w:color="auto" w:fill="FFFFFF"/>
        <w:outlineLvl w:val="3"/>
        <w:rPr>
          <w:rFonts w:ascii="Lato" w:hAnsi="Lato" w:cs="Arial"/>
          <w:b/>
          <w:bCs/>
          <w:color w:val="242424"/>
          <w:sz w:val="22"/>
          <w:szCs w:val="22"/>
          <w:lang w:val="en-GB" w:eastAsia="en-GB"/>
        </w:rPr>
      </w:pPr>
    </w:p>
    <w:p w14:paraId="19E383AA" w14:textId="3B1FCF74" w:rsidR="00EE0200" w:rsidRPr="00EE0200" w:rsidRDefault="00EE0200" w:rsidP="00EE0200">
      <w:pPr>
        <w:numPr>
          <w:ilvl w:val="0"/>
          <w:numId w:val="39"/>
        </w:numPr>
        <w:shd w:val="clear" w:color="auto" w:fill="FFFFFF"/>
        <w:rPr>
          <w:rFonts w:ascii="Lato" w:hAnsi="Lato" w:cs="Arial"/>
          <w:color w:val="242424"/>
          <w:sz w:val="22"/>
          <w:szCs w:val="22"/>
          <w:lang w:val="en-GB" w:eastAsia="en-GB"/>
        </w:rPr>
      </w:pPr>
      <w:r w:rsidRPr="00EE0200">
        <w:rPr>
          <w:rFonts w:ascii="Lato" w:hAnsi="Lato" w:cs="Arial"/>
          <w:b/>
          <w:bCs/>
          <w:color w:val="242424"/>
          <w:sz w:val="22"/>
          <w:szCs w:val="22"/>
          <w:lang w:val="en-GB" w:eastAsia="en-GB"/>
        </w:rPr>
        <w:t>Appraisals</w:t>
      </w:r>
      <w:r w:rsidRPr="00EE0200">
        <w:rPr>
          <w:rFonts w:ascii="Lato" w:hAnsi="Lato" w:cs="Arial"/>
          <w:color w:val="242424"/>
          <w:sz w:val="22"/>
          <w:szCs w:val="22"/>
          <w:lang w:val="en-GB" w:eastAsia="en-GB"/>
        </w:rPr>
        <w:t>: Support the administration of the performance appraisal process, ensuring timely completion and follow-up as necessary.</w:t>
      </w:r>
    </w:p>
    <w:p w14:paraId="483EC38F" w14:textId="40BACEBF" w:rsidR="00EE0200" w:rsidRDefault="00EE0200" w:rsidP="00EE0200">
      <w:pPr>
        <w:numPr>
          <w:ilvl w:val="0"/>
          <w:numId w:val="39"/>
        </w:numPr>
        <w:shd w:val="clear" w:color="auto" w:fill="FFFFFF"/>
        <w:rPr>
          <w:rFonts w:ascii="Lato" w:hAnsi="Lato" w:cs="Arial"/>
          <w:color w:val="242424"/>
          <w:sz w:val="22"/>
          <w:szCs w:val="22"/>
          <w:lang w:val="en-GB" w:eastAsia="en-GB"/>
        </w:rPr>
      </w:pPr>
      <w:r w:rsidRPr="00EE0200">
        <w:rPr>
          <w:rFonts w:ascii="Lato" w:hAnsi="Lato" w:cs="Arial"/>
          <w:b/>
          <w:bCs/>
          <w:color w:val="242424"/>
          <w:sz w:val="22"/>
          <w:szCs w:val="22"/>
          <w:lang w:val="en-GB" w:eastAsia="en-GB"/>
        </w:rPr>
        <w:t>Training and Development</w:t>
      </w:r>
      <w:r w:rsidRPr="00EE0200">
        <w:rPr>
          <w:rFonts w:ascii="Lato" w:hAnsi="Lato" w:cs="Arial"/>
          <w:color w:val="242424"/>
          <w:sz w:val="22"/>
          <w:szCs w:val="22"/>
          <w:lang w:val="en-GB" w:eastAsia="en-GB"/>
        </w:rPr>
        <w:t>: Coordinate training and development programmes, including mandatory training, ensuring policy and due process is followed.</w:t>
      </w:r>
    </w:p>
    <w:p w14:paraId="5EA2D16F" w14:textId="77777777" w:rsidR="00EE0200" w:rsidRDefault="00EE0200" w:rsidP="00EE0200">
      <w:pPr>
        <w:shd w:val="clear" w:color="auto" w:fill="FFFFFF"/>
        <w:ind w:left="720"/>
        <w:rPr>
          <w:rFonts w:ascii="Lato" w:hAnsi="Lato" w:cs="Arial"/>
          <w:color w:val="242424"/>
          <w:sz w:val="22"/>
          <w:szCs w:val="22"/>
          <w:lang w:val="en-GB" w:eastAsia="en-GB"/>
        </w:rPr>
      </w:pPr>
    </w:p>
    <w:p w14:paraId="238E56A1" w14:textId="77777777" w:rsidR="001E60F2" w:rsidRDefault="001E60F2" w:rsidP="001E60F2">
      <w:pPr>
        <w:shd w:val="clear" w:color="auto" w:fill="FFFFFF"/>
        <w:outlineLvl w:val="3"/>
        <w:rPr>
          <w:rFonts w:ascii="Lato" w:hAnsi="Lato" w:cs="Arial"/>
          <w:b/>
          <w:bCs/>
          <w:color w:val="242424"/>
          <w:sz w:val="22"/>
          <w:szCs w:val="22"/>
          <w:lang w:val="en-GB" w:eastAsia="en-GB"/>
        </w:rPr>
      </w:pPr>
      <w:r w:rsidRPr="001E60F2">
        <w:rPr>
          <w:rFonts w:ascii="Lato" w:hAnsi="Lato" w:cs="Arial"/>
          <w:b/>
          <w:bCs/>
          <w:color w:val="242424"/>
          <w:sz w:val="22"/>
          <w:szCs w:val="22"/>
          <w:lang w:val="en-GB" w:eastAsia="en-GB"/>
        </w:rPr>
        <w:t>Compliance and Policy Management:</w:t>
      </w:r>
    </w:p>
    <w:p w14:paraId="441A3B67" w14:textId="4831AD99" w:rsidR="0022746F" w:rsidRDefault="0022746F" w:rsidP="0022746F">
      <w:pPr>
        <w:shd w:val="clear" w:color="auto" w:fill="FFFFFF"/>
        <w:rPr>
          <w:rFonts w:ascii="Lato" w:hAnsi="Lato" w:cs="Arial"/>
          <w:color w:val="242424"/>
          <w:sz w:val="22"/>
          <w:szCs w:val="22"/>
          <w:lang w:val="en-GB" w:eastAsia="en-GB"/>
        </w:rPr>
      </w:pPr>
    </w:p>
    <w:p w14:paraId="269E28AB" w14:textId="55170C9B" w:rsidR="001E60F2" w:rsidRPr="001E60F2" w:rsidRDefault="005B484F" w:rsidP="001E60F2">
      <w:pPr>
        <w:numPr>
          <w:ilvl w:val="0"/>
          <w:numId w:val="36"/>
        </w:numPr>
        <w:shd w:val="clear" w:color="auto" w:fill="FFFFFF"/>
        <w:rPr>
          <w:rFonts w:ascii="Lato" w:hAnsi="Lato" w:cs="Arial"/>
          <w:color w:val="242424"/>
          <w:sz w:val="22"/>
          <w:szCs w:val="22"/>
          <w:lang w:val="en-GB" w:eastAsia="en-GB"/>
        </w:rPr>
      </w:pPr>
      <w:r w:rsidRPr="005B484F">
        <w:rPr>
          <w:rFonts w:ascii="Lato" w:hAnsi="Lato" w:cs="Arial"/>
          <w:b/>
          <w:bCs/>
          <w:color w:val="242424"/>
          <w:sz w:val="22"/>
          <w:szCs w:val="22"/>
          <w:lang w:val="en-GB" w:eastAsia="en-GB"/>
        </w:rPr>
        <w:t>Policy Compliance:</w:t>
      </w:r>
      <w:r>
        <w:rPr>
          <w:rFonts w:ascii="Lato" w:hAnsi="Lato" w:cs="Arial"/>
          <w:color w:val="242424"/>
          <w:sz w:val="22"/>
          <w:szCs w:val="22"/>
          <w:lang w:val="en-GB" w:eastAsia="en-GB"/>
        </w:rPr>
        <w:t xml:space="preserve"> </w:t>
      </w:r>
      <w:r w:rsidR="001E60F2" w:rsidRPr="001E60F2">
        <w:rPr>
          <w:rFonts w:ascii="Lato" w:hAnsi="Lato" w:cs="Arial"/>
          <w:color w:val="242424"/>
          <w:sz w:val="22"/>
          <w:szCs w:val="22"/>
          <w:lang w:val="en-GB" w:eastAsia="en-GB"/>
        </w:rPr>
        <w:t>Ensure adherence to academy policies and procedures.</w:t>
      </w:r>
    </w:p>
    <w:p w14:paraId="1C8AFB38" w14:textId="3C20CB21" w:rsidR="001E60F2" w:rsidRDefault="005B484F" w:rsidP="001E60F2">
      <w:pPr>
        <w:numPr>
          <w:ilvl w:val="0"/>
          <w:numId w:val="36"/>
        </w:numPr>
        <w:shd w:val="clear" w:color="auto" w:fill="FFFFFF"/>
        <w:rPr>
          <w:rFonts w:ascii="Lato" w:hAnsi="Lato" w:cs="Arial"/>
          <w:color w:val="242424"/>
          <w:sz w:val="22"/>
          <w:szCs w:val="22"/>
          <w:lang w:val="en-GB" w:eastAsia="en-GB"/>
        </w:rPr>
      </w:pPr>
      <w:r w:rsidRPr="007F336E">
        <w:rPr>
          <w:rFonts w:ascii="Lato" w:hAnsi="Lato" w:cs="Arial"/>
          <w:b/>
          <w:bCs/>
          <w:color w:val="242424"/>
          <w:sz w:val="22"/>
          <w:szCs w:val="22"/>
          <w:lang w:val="en-GB" w:eastAsia="en-GB"/>
        </w:rPr>
        <w:t>Policy Management:</w:t>
      </w:r>
      <w:r>
        <w:rPr>
          <w:rFonts w:ascii="Lato" w:hAnsi="Lato" w:cs="Arial"/>
          <w:color w:val="242424"/>
          <w:sz w:val="22"/>
          <w:szCs w:val="22"/>
          <w:lang w:val="en-GB" w:eastAsia="en-GB"/>
        </w:rPr>
        <w:t xml:space="preserve"> </w:t>
      </w:r>
      <w:r w:rsidR="001E60F2" w:rsidRPr="001E60F2">
        <w:rPr>
          <w:rFonts w:ascii="Lato" w:hAnsi="Lato" w:cs="Arial"/>
          <w:color w:val="242424"/>
          <w:sz w:val="22"/>
          <w:szCs w:val="22"/>
          <w:lang w:val="en-GB" w:eastAsia="en-GB"/>
        </w:rPr>
        <w:t>Support the HR</w:t>
      </w:r>
      <w:r w:rsidR="0022746F">
        <w:rPr>
          <w:rFonts w:ascii="Lato" w:hAnsi="Lato" w:cs="Arial"/>
          <w:color w:val="242424"/>
          <w:sz w:val="22"/>
          <w:szCs w:val="22"/>
          <w:lang w:val="en-GB" w:eastAsia="en-GB"/>
        </w:rPr>
        <w:t xml:space="preserve"> Business Partner Central Services </w:t>
      </w:r>
      <w:r w:rsidR="001E60F2" w:rsidRPr="001E60F2">
        <w:rPr>
          <w:rFonts w:ascii="Lato" w:hAnsi="Lato" w:cs="Arial"/>
          <w:color w:val="242424"/>
          <w:sz w:val="22"/>
          <w:szCs w:val="22"/>
          <w:lang w:val="en-GB" w:eastAsia="en-GB"/>
        </w:rPr>
        <w:t xml:space="preserve">in </w:t>
      </w:r>
      <w:r w:rsidR="0022746F">
        <w:rPr>
          <w:rFonts w:ascii="Lato" w:hAnsi="Lato" w:cs="Arial"/>
          <w:color w:val="242424"/>
          <w:sz w:val="22"/>
          <w:szCs w:val="22"/>
          <w:lang w:val="en-GB" w:eastAsia="en-GB"/>
        </w:rPr>
        <w:t xml:space="preserve">maintaining </w:t>
      </w:r>
      <w:r w:rsidR="001E60F2" w:rsidRPr="001E60F2">
        <w:rPr>
          <w:rFonts w:ascii="Lato" w:hAnsi="Lato" w:cs="Arial"/>
          <w:color w:val="242424"/>
          <w:sz w:val="22"/>
          <w:szCs w:val="22"/>
          <w:lang w:val="en-GB" w:eastAsia="en-GB"/>
        </w:rPr>
        <w:t>HR policies and procedures</w:t>
      </w:r>
      <w:r w:rsidR="0022746F">
        <w:rPr>
          <w:rFonts w:ascii="Lato" w:hAnsi="Lato" w:cs="Arial"/>
          <w:color w:val="242424"/>
          <w:sz w:val="22"/>
          <w:szCs w:val="22"/>
          <w:lang w:val="en-GB" w:eastAsia="en-GB"/>
        </w:rPr>
        <w:t>, ensuring version control on the Trust Intranet</w:t>
      </w:r>
    </w:p>
    <w:p w14:paraId="36FF0F80" w14:textId="77777777" w:rsidR="0022746F" w:rsidRDefault="0022746F" w:rsidP="0022746F">
      <w:pPr>
        <w:shd w:val="clear" w:color="auto" w:fill="FFFFFF"/>
        <w:ind w:left="720"/>
        <w:rPr>
          <w:rFonts w:ascii="Lato" w:hAnsi="Lato" w:cs="Arial"/>
          <w:color w:val="242424"/>
          <w:sz w:val="22"/>
          <w:szCs w:val="22"/>
          <w:lang w:val="en-GB" w:eastAsia="en-GB"/>
        </w:rPr>
      </w:pPr>
    </w:p>
    <w:p w14:paraId="70A5C53D" w14:textId="7202774A" w:rsidR="0022746F" w:rsidRPr="005B484F" w:rsidRDefault="0022746F" w:rsidP="0022746F">
      <w:pPr>
        <w:shd w:val="clear" w:color="auto" w:fill="FFFFFF"/>
        <w:rPr>
          <w:rFonts w:ascii="Lato" w:hAnsi="Lato" w:cs="Arial"/>
          <w:b/>
          <w:bCs/>
          <w:color w:val="242424"/>
          <w:sz w:val="22"/>
          <w:szCs w:val="22"/>
          <w:lang w:val="en-GB" w:eastAsia="en-GB"/>
        </w:rPr>
      </w:pPr>
      <w:r w:rsidRPr="005B484F">
        <w:rPr>
          <w:rFonts w:ascii="Lato" w:hAnsi="Lato" w:cs="Arial"/>
          <w:b/>
          <w:bCs/>
          <w:color w:val="242424"/>
          <w:sz w:val="22"/>
          <w:szCs w:val="22"/>
          <w:lang w:val="en-GB" w:eastAsia="en-GB"/>
        </w:rPr>
        <w:t>Financial management:</w:t>
      </w:r>
    </w:p>
    <w:p w14:paraId="24E54917" w14:textId="77777777" w:rsidR="0022746F" w:rsidRDefault="0022746F" w:rsidP="0022746F">
      <w:pPr>
        <w:shd w:val="clear" w:color="auto" w:fill="FFFFFF"/>
        <w:rPr>
          <w:rFonts w:ascii="Lato" w:hAnsi="Lato" w:cs="Arial"/>
          <w:color w:val="242424"/>
          <w:sz w:val="22"/>
          <w:szCs w:val="22"/>
          <w:lang w:val="en-GB" w:eastAsia="en-GB"/>
        </w:rPr>
      </w:pPr>
    </w:p>
    <w:p w14:paraId="691845AA" w14:textId="7CB29A03" w:rsidR="001A072F" w:rsidRPr="001A072F" w:rsidRDefault="001A072F" w:rsidP="00665F63">
      <w:pPr>
        <w:pStyle w:val="ListParagraph"/>
        <w:numPr>
          <w:ilvl w:val="0"/>
          <w:numId w:val="41"/>
        </w:numPr>
        <w:shd w:val="clear" w:color="auto" w:fill="FFFFFF"/>
        <w:rPr>
          <w:rFonts w:ascii="Lato" w:hAnsi="Lato" w:cs="Arial"/>
          <w:color w:val="242424"/>
          <w:sz w:val="22"/>
          <w:szCs w:val="22"/>
          <w:lang w:eastAsia="en-GB"/>
        </w:rPr>
      </w:pPr>
      <w:r>
        <w:rPr>
          <w:rFonts w:ascii="Lato" w:hAnsi="Lato" w:cs="Arial"/>
          <w:b/>
          <w:bCs/>
          <w:color w:val="242424"/>
          <w:sz w:val="22"/>
          <w:szCs w:val="22"/>
          <w:shd w:val="clear" w:color="auto" w:fill="FFFFFF"/>
        </w:rPr>
        <w:t xml:space="preserve">Payroll: </w:t>
      </w:r>
      <w:r>
        <w:rPr>
          <w:rFonts w:ascii="Lato" w:hAnsi="Lato" w:cs="Arial"/>
          <w:color w:val="242424"/>
          <w:sz w:val="22"/>
          <w:szCs w:val="22"/>
          <w:shd w:val="clear" w:color="auto" w:fill="FFFFFF"/>
        </w:rPr>
        <w:t>Prepare monthly payroll documentation in accordance with agreed processes</w:t>
      </w:r>
    </w:p>
    <w:p w14:paraId="2B1E27A3" w14:textId="0055728D" w:rsidR="005B484F" w:rsidRPr="007F336E" w:rsidRDefault="007F336E" w:rsidP="00665F63">
      <w:pPr>
        <w:pStyle w:val="ListParagraph"/>
        <w:numPr>
          <w:ilvl w:val="0"/>
          <w:numId w:val="41"/>
        </w:numPr>
        <w:shd w:val="clear" w:color="auto" w:fill="FFFFFF"/>
        <w:rPr>
          <w:rFonts w:ascii="Lato" w:hAnsi="Lato" w:cs="Arial"/>
          <w:color w:val="242424"/>
          <w:sz w:val="22"/>
          <w:szCs w:val="22"/>
          <w:lang w:eastAsia="en-GB"/>
        </w:rPr>
      </w:pPr>
      <w:r w:rsidRPr="007F336E">
        <w:rPr>
          <w:rFonts w:ascii="Lato" w:hAnsi="Lato" w:cs="Arial"/>
          <w:b/>
          <w:bCs/>
          <w:color w:val="242424"/>
          <w:sz w:val="22"/>
          <w:szCs w:val="22"/>
          <w:shd w:val="clear" w:color="auto" w:fill="FFFFFF"/>
        </w:rPr>
        <w:t>System Administration</w:t>
      </w:r>
      <w:r w:rsidRPr="007F336E">
        <w:rPr>
          <w:rFonts w:ascii="Lato" w:hAnsi="Lato" w:cs="Arial"/>
          <w:color w:val="242424"/>
          <w:sz w:val="22"/>
          <w:szCs w:val="22"/>
          <w:shd w:val="clear" w:color="auto" w:fill="FFFFFF"/>
        </w:rPr>
        <w:t xml:space="preserve">: </w:t>
      </w:r>
      <w:r w:rsidR="005B484F" w:rsidRPr="007F336E">
        <w:rPr>
          <w:rFonts w:ascii="Lato" w:hAnsi="Lato" w:cs="Arial"/>
          <w:color w:val="242424"/>
          <w:sz w:val="22"/>
          <w:szCs w:val="22"/>
          <w:shd w:val="clear" w:color="auto" w:fill="FFFFFF"/>
        </w:rPr>
        <w:t>Ensure purchase orders are initiated in a timely manner in accordance with Trust policy and procedures.</w:t>
      </w:r>
    </w:p>
    <w:p w14:paraId="3844109E" w14:textId="7A4C9B5E" w:rsidR="005B484F" w:rsidRPr="007F336E" w:rsidRDefault="007F336E" w:rsidP="005B484F">
      <w:pPr>
        <w:pStyle w:val="ListParagraph"/>
        <w:numPr>
          <w:ilvl w:val="0"/>
          <w:numId w:val="41"/>
        </w:numPr>
        <w:shd w:val="clear" w:color="auto" w:fill="FFFFFF"/>
        <w:rPr>
          <w:rFonts w:ascii="Lato" w:hAnsi="Lato" w:cs="Arial"/>
          <w:color w:val="242424"/>
          <w:sz w:val="22"/>
          <w:szCs w:val="22"/>
          <w:lang w:eastAsia="en-GB"/>
        </w:rPr>
      </w:pPr>
      <w:r w:rsidRPr="007F336E">
        <w:rPr>
          <w:rFonts w:ascii="Lato" w:hAnsi="Lato" w:cs="Arial"/>
          <w:b/>
          <w:bCs/>
          <w:color w:val="242424"/>
          <w:sz w:val="22"/>
          <w:szCs w:val="22"/>
        </w:rPr>
        <w:t>System Administration</w:t>
      </w:r>
      <w:r w:rsidRPr="007F336E">
        <w:rPr>
          <w:rFonts w:ascii="Lato" w:hAnsi="Lato" w:cs="Arial"/>
          <w:color w:val="242424"/>
          <w:sz w:val="22"/>
          <w:szCs w:val="22"/>
        </w:rPr>
        <w:t xml:space="preserve">: </w:t>
      </w:r>
      <w:r w:rsidR="005B484F" w:rsidRPr="007F336E">
        <w:rPr>
          <w:rFonts w:ascii="Lato" w:hAnsi="Lato" w:cs="Arial"/>
          <w:color w:val="242424"/>
          <w:sz w:val="22"/>
          <w:szCs w:val="22"/>
        </w:rPr>
        <w:t>Receipt goods and services against orders raised, ensuring discrepancies are rectified and or escalated to the HR Business Partner – central Services as appropriate.</w:t>
      </w:r>
    </w:p>
    <w:p w14:paraId="3FDB93D4" w14:textId="5D3A6E98" w:rsidR="0022746F" w:rsidRPr="007F336E" w:rsidRDefault="007F336E" w:rsidP="00665F63">
      <w:pPr>
        <w:pStyle w:val="ListParagraph"/>
        <w:numPr>
          <w:ilvl w:val="0"/>
          <w:numId w:val="41"/>
        </w:numPr>
        <w:shd w:val="clear" w:color="auto" w:fill="FFFFFF"/>
        <w:rPr>
          <w:rFonts w:ascii="Lato" w:hAnsi="Lato" w:cs="Arial"/>
          <w:color w:val="242424"/>
          <w:sz w:val="22"/>
          <w:szCs w:val="22"/>
          <w:lang w:eastAsia="en-GB"/>
        </w:rPr>
      </w:pPr>
      <w:r w:rsidRPr="007F336E">
        <w:rPr>
          <w:rFonts w:ascii="Lato" w:hAnsi="Lato" w:cs="Arial"/>
          <w:b/>
          <w:bCs/>
          <w:color w:val="242424"/>
          <w:sz w:val="22"/>
          <w:szCs w:val="22"/>
        </w:rPr>
        <w:t xml:space="preserve">Record Keeping: </w:t>
      </w:r>
      <w:r w:rsidR="0022746F" w:rsidRPr="007F336E">
        <w:rPr>
          <w:rFonts w:ascii="Lato" w:hAnsi="Lato" w:cs="Arial"/>
          <w:color w:val="242424"/>
          <w:sz w:val="22"/>
          <w:szCs w:val="22"/>
        </w:rPr>
        <w:t>Maintain accurate records of all HR-related financial transactions.</w:t>
      </w:r>
    </w:p>
    <w:p w14:paraId="4BF2A7CF" w14:textId="41AC2FC3" w:rsidR="0022746F" w:rsidRPr="007F336E" w:rsidRDefault="007F336E" w:rsidP="0022746F">
      <w:pPr>
        <w:numPr>
          <w:ilvl w:val="0"/>
          <w:numId w:val="41"/>
        </w:numPr>
        <w:shd w:val="clear" w:color="auto" w:fill="FFFFFF"/>
        <w:rPr>
          <w:rFonts w:ascii="Lato" w:hAnsi="Lato" w:cs="Arial"/>
          <w:color w:val="242424"/>
          <w:sz w:val="22"/>
          <w:szCs w:val="22"/>
          <w:lang w:eastAsia="en-GB"/>
        </w:rPr>
      </w:pPr>
      <w:r w:rsidRPr="007F336E">
        <w:rPr>
          <w:rFonts w:ascii="Lato" w:hAnsi="Lato" w:cs="Arial"/>
          <w:b/>
          <w:bCs/>
          <w:color w:val="242424"/>
          <w:sz w:val="22"/>
          <w:szCs w:val="22"/>
        </w:rPr>
        <w:t>Policy Compliance</w:t>
      </w:r>
      <w:r w:rsidRPr="007F336E">
        <w:rPr>
          <w:rFonts w:ascii="Lato" w:hAnsi="Lato" w:cs="Arial"/>
          <w:color w:val="242424"/>
          <w:sz w:val="22"/>
          <w:szCs w:val="22"/>
        </w:rPr>
        <w:t xml:space="preserve">: </w:t>
      </w:r>
      <w:r w:rsidR="0022746F" w:rsidRPr="007F336E">
        <w:rPr>
          <w:rFonts w:ascii="Lato" w:hAnsi="Lato" w:cs="Arial"/>
          <w:color w:val="242424"/>
          <w:sz w:val="22"/>
          <w:szCs w:val="22"/>
        </w:rPr>
        <w:t>Ensure compliance with financial regulations and policies.</w:t>
      </w:r>
    </w:p>
    <w:p w14:paraId="4D4C1965" w14:textId="77777777" w:rsidR="0022746F" w:rsidRDefault="0022746F" w:rsidP="005B484F">
      <w:pPr>
        <w:shd w:val="clear" w:color="auto" w:fill="FFFFFF"/>
        <w:ind w:left="360"/>
        <w:rPr>
          <w:rFonts w:ascii="Arial" w:hAnsi="Arial" w:cs="Arial"/>
          <w:color w:val="242424"/>
          <w:sz w:val="27"/>
          <w:szCs w:val="27"/>
          <w:lang w:eastAsia="en-GB"/>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Maintain a positive view of change and be prepared to adapt the role as the Trust grows, </w:t>
      </w:r>
      <w:proofErr w:type="gramStart"/>
      <w:r w:rsidRPr="304F457D">
        <w:rPr>
          <w:rFonts w:ascii="Lato" w:hAnsi="Lato" w:cs="Arial"/>
          <w:color w:val="000000" w:themeColor="text1"/>
          <w:sz w:val="22"/>
          <w:szCs w:val="22"/>
        </w:rPr>
        <w:t>matures</w:t>
      </w:r>
      <w:proofErr w:type="gramEnd"/>
      <w:r w:rsidRPr="304F457D">
        <w:rPr>
          <w:rFonts w:ascii="Lato" w:hAnsi="Lato" w:cs="Arial"/>
          <w:color w:val="000000" w:themeColor="text1"/>
          <w:sz w:val="22"/>
          <w:szCs w:val="22"/>
        </w:rPr>
        <w:t xml:space="preserve">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 xml:space="preserve">Be aware of and comply with policies and procedures relating to child protection, health, safety and security, </w:t>
      </w:r>
      <w:proofErr w:type="gramStart"/>
      <w:r w:rsidRPr="304F457D">
        <w:rPr>
          <w:rFonts w:ascii="Lato" w:hAnsi="Lato" w:cs="Arial"/>
          <w:color w:val="000000" w:themeColor="text1"/>
          <w:sz w:val="22"/>
          <w:szCs w:val="22"/>
        </w:rPr>
        <w:t>confidentiality</w:t>
      </w:r>
      <w:proofErr w:type="gramEnd"/>
      <w:r w:rsidRPr="304F457D">
        <w:rPr>
          <w:rFonts w:ascii="Lato" w:hAnsi="Lato" w:cs="Arial"/>
          <w:color w:val="000000" w:themeColor="text1"/>
          <w:sz w:val="22"/>
          <w:szCs w:val="22"/>
        </w:rPr>
        <w:t xml:space="preserve">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60FB4943"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r w:rsidR="00E204D9" w:rsidRPr="304F457D">
        <w:rPr>
          <w:rFonts w:ascii="Lato" w:hAnsi="Lato" w:cs="Arial"/>
          <w:color w:val="000000" w:themeColor="text1"/>
          <w:sz w:val="22"/>
          <w:szCs w:val="22"/>
        </w:rPr>
        <w:t>exhaustive,</w:t>
      </w:r>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 xml:space="preserve">SKILLS, </w:t>
            </w:r>
            <w:proofErr w:type="gramStart"/>
            <w:r w:rsidRPr="007F0FC9">
              <w:rPr>
                <w:rFonts w:ascii="Lato" w:hAnsi="Lato"/>
                <w:b/>
                <w:color w:val="FFFFFF"/>
              </w:rPr>
              <w:t>KNOWLEDGE</w:t>
            </w:r>
            <w:proofErr w:type="gramEnd"/>
            <w:r w:rsidRPr="007F0FC9">
              <w:rPr>
                <w:rFonts w:ascii="Lato" w:hAnsi="Lato"/>
                <w:b/>
                <w:color w:val="FFFFFF"/>
              </w:rPr>
              <w:t xml:space="preserv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7F336E" w:rsidRPr="007F0FC9" w14:paraId="3461D779" w14:textId="77777777" w:rsidTr="3C10D6FD">
        <w:tc>
          <w:tcPr>
            <w:tcW w:w="6771" w:type="dxa"/>
            <w:shd w:val="clear" w:color="auto" w:fill="auto"/>
          </w:tcPr>
          <w:p w14:paraId="3CF2D8B6" w14:textId="113A1124" w:rsidR="007F336E" w:rsidRPr="00FE5E60" w:rsidRDefault="007F336E" w:rsidP="00FE5E60">
            <w:pPr>
              <w:spacing w:after="240"/>
              <w:rPr>
                <w:rFonts w:ascii="Lato" w:hAnsi="Lato"/>
                <w:bCs/>
                <w:sz w:val="22"/>
                <w:szCs w:val="22"/>
              </w:rPr>
            </w:pPr>
            <w:r w:rsidRPr="00FE5E60">
              <w:rPr>
                <w:rFonts w:ascii="Lato" w:hAnsi="Lato"/>
                <w:bCs/>
                <w:sz w:val="22"/>
                <w:szCs w:val="22"/>
              </w:rPr>
              <w:t>Knowledge or HR operational HR Processes</w:t>
            </w:r>
            <w:r w:rsidR="00FE5E60" w:rsidRPr="00FE5E60">
              <w:rPr>
                <w:rFonts w:ascii="Lato" w:hAnsi="Lato"/>
                <w:bCs/>
                <w:sz w:val="22"/>
                <w:szCs w:val="22"/>
              </w:rPr>
              <w:t>.</w:t>
            </w:r>
          </w:p>
        </w:tc>
        <w:tc>
          <w:tcPr>
            <w:tcW w:w="1701" w:type="dxa"/>
            <w:shd w:val="clear" w:color="auto" w:fill="auto"/>
          </w:tcPr>
          <w:p w14:paraId="0FB78278" w14:textId="09649AEE" w:rsidR="007F336E" w:rsidRPr="007F0FC9" w:rsidRDefault="007F336E" w:rsidP="00FE5E60">
            <w:pPr>
              <w:spacing w:after="240"/>
              <w:rPr>
                <w:rFonts w:ascii="Lato" w:hAnsi="Lato"/>
                <w:b/>
                <w:sz w:val="22"/>
                <w:szCs w:val="22"/>
              </w:rPr>
            </w:pPr>
            <w:r w:rsidRPr="00865458">
              <w:rPr>
                <w:rFonts w:ascii="Lato" w:hAnsi="Lato"/>
                <w:b/>
                <w:sz w:val="22"/>
                <w:szCs w:val="22"/>
              </w:rPr>
              <w:t>√</w:t>
            </w:r>
          </w:p>
        </w:tc>
        <w:tc>
          <w:tcPr>
            <w:tcW w:w="1701" w:type="dxa"/>
            <w:shd w:val="clear" w:color="auto" w:fill="auto"/>
          </w:tcPr>
          <w:p w14:paraId="1FC39945" w14:textId="77777777" w:rsidR="007F336E" w:rsidRPr="007F0FC9" w:rsidRDefault="007F336E" w:rsidP="00FE5E60">
            <w:pPr>
              <w:spacing w:after="240"/>
              <w:rPr>
                <w:rFonts w:ascii="Lato" w:hAnsi="Lato"/>
                <w:b/>
                <w:sz w:val="22"/>
                <w:szCs w:val="22"/>
              </w:rPr>
            </w:pPr>
          </w:p>
        </w:tc>
      </w:tr>
      <w:tr w:rsidR="007F336E" w:rsidRPr="007F0FC9" w14:paraId="0562CB0E" w14:textId="77777777" w:rsidTr="3C10D6FD">
        <w:tc>
          <w:tcPr>
            <w:tcW w:w="6771" w:type="dxa"/>
            <w:shd w:val="clear" w:color="auto" w:fill="auto"/>
          </w:tcPr>
          <w:p w14:paraId="34CE0A41" w14:textId="71E249E7" w:rsidR="007F336E" w:rsidRPr="00FE5E60" w:rsidRDefault="007F336E" w:rsidP="00FE5E60">
            <w:pPr>
              <w:spacing w:after="240"/>
              <w:rPr>
                <w:rFonts w:ascii="Lato" w:hAnsi="Lato"/>
                <w:bCs/>
                <w:sz w:val="22"/>
                <w:szCs w:val="22"/>
              </w:rPr>
            </w:pPr>
            <w:r w:rsidRPr="00FE5E60">
              <w:rPr>
                <w:rFonts w:ascii="Lato" w:hAnsi="Lato"/>
                <w:bCs/>
                <w:sz w:val="22"/>
                <w:szCs w:val="22"/>
              </w:rPr>
              <w:t>Knowledge of Employment Legislation</w:t>
            </w:r>
            <w:r w:rsidR="00FE5E60" w:rsidRPr="00FE5E60">
              <w:rPr>
                <w:rFonts w:ascii="Lato" w:hAnsi="Lato"/>
                <w:bCs/>
                <w:sz w:val="22"/>
                <w:szCs w:val="22"/>
              </w:rPr>
              <w:t>.</w:t>
            </w:r>
          </w:p>
        </w:tc>
        <w:tc>
          <w:tcPr>
            <w:tcW w:w="1701" w:type="dxa"/>
            <w:shd w:val="clear" w:color="auto" w:fill="auto"/>
          </w:tcPr>
          <w:p w14:paraId="62EBF3C5" w14:textId="73985747" w:rsidR="007F336E" w:rsidRPr="007F0FC9" w:rsidRDefault="007F336E" w:rsidP="00FE5E60">
            <w:pPr>
              <w:spacing w:after="240"/>
              <w:rPr>
                <w:rFonts w:ascii="Lato" w:hAnsi="Lato"/>
                <w:b/>
                <w:sz w:val="22"/>
                <w:szCs w:val="22"/>
              </w:rPr>
            </w:pPr>
            <w:r w:rsidRPr="00865458">
              <w:rPr>
                <w:rFonts w:ascii="Lato" w:hAnsi="Lato"/>
                <w:b/>
                <w:sz w:val="22"/>
                <w:szCs w:val="22"/>
              </w:rPr>
              <w:t>√</w:t>
            </w:r>
          </w:p>
        </w:tc>
        <w:tc>
          <w:tcPr>
            <w:tcW w:w="1701" w:type="dxa"/>
            <w:shd w:val="clear" w:color="auto" w:fill="auto"/>
          </w:tcPr>
          <w:p w14:paraId="6D98A12B" w14:textId="77777777" w:rsidR="007F336E" w:rsidRPr="007F0FC9" w:rsidRDefault="007F336E" w:rsidP="00FE5E60">
            <w:pPr>
              <w:spacing w:after="240"/>
              <w:rPr>
                <w:rFonts w:ascii="Lato" w:hAnsi="Lato"/>
                <w:b/>
                <w:sz w:val="22"/>
                <w:szCs w:val="22"/>
              </w:rPr>
            </w:pPr>
          </w:p>
        </w:tc>
      </w:tr>
      <w:tr w:rsidR="00F770F0" w:rsidRPr="007F0FC9" w14:paraId="2946DB82" w14:textId="77777777" w:rsidTr="3C10D6FD">
        <w:tc>
          <w:tcPr>
            <w:tcW w:w="6771" w:type="dxa"/>
            <w:shd w:val="clear" w:color="auto" w:fill="auto"/>
          </w:tcPr>
          <w:p w14:paraId="5997CC1D" w14:textId="28EBFDAB" w:rsidR="00F770F0" w:rsidRPr="00FE5E60" w:rsidRDefault="005F7DE6" w:rsidP="00FE5E60">
            <w:pPr>
              <w:spacing w:after="240"/>
              <w:rPr>
                <w:rFonts w:ascii="Lato" w:hAnsi="Lato"/>
                <w:bCs/>
                <w:sz w:val="22"/>
                <w:szCs w:val="22"/>
              </w:rPr>
            </w:pPr>
            <w:r w:rsidRPr="00FE5E60">
              <w:rPr>
                <w:rFonts w:ascii="Lato" w:hAnsi="Lato"/>
                <w:bCs/>
                <w:sz w:val="22"/>
                <w:szCs w:val="22"/>
              </w:rPr>
              <w:t xml:space="preserve">Working knowledge of </w:t>
            </w:r>
            <w:r w:rsidR="00FE5E60">
              <w:rPr>
                <w:rFonts w:ascii="Lato" w:hAnsi="Lato"/>
                <w:bCs/>
                <w:sz w:val="22"/>
                <w:szCs w:val="22"/>
              </w:rPr>
              <w:t>GDPR</w:t>
            </w:r>
            <w:r w:rsidR="00FE5E60" w:rsidRPr="00FE5E60">
              <w:rPr>
                <w:rFonts w:ascii="Lato" w:hAnsi="Lato"/>
                <w:bCs/>
                <w:sz w:val="22"/>
                <w:szCs w:val="22"/>
              </w:rPr>
              <w:t>.</w:t>
            </w:r>
          </w:p>
        </w:tc>
        <w:tc>
          <w:tcPr>
            <w:tcW w:w="1701" w:type="dxa"/>
            <w:shd w:val="clear" w:color="auto" w:fill="auto"/>
          </w:tcPr>
          <w:p w14:paraId="110FFD37" w14:textId="4F33B1D3" w:rsidR="00F770F0" w:rsidRPr="007F0FC9" w:rsidRDefault="005F7DE6" w:rsidP="00FE5E60">
            <w:pPr>
              <w:spacing w:after="240"/>
              <w:rPr>
                <w:rFonts w:ascii="Lato" w:hAnsi="Lato"/>
                <w:b/>
                <w:sz w:val="22"/>
                <w:szCs w:val="22"/>
              </w:rPr>
            </w:pPr>
            <w:r w:rsidRPr="00865458">
              <w:rPr>
                <w:rFonts w:ascii="Lato" w:hAnsi="Lato"/>
                <w:b/>
                <w:sz w:val="22"/>
                <w:szCs w:val="22"/>
              </w:rPr>
              <w:t>√</w:t>
            </w:r>
          </w:p>
        </w:tc>
        <w:tc>
          <w:tcPr>
            <w:tcW w:w="1701" w:type="dxa"/>
            <w:shd w:val="clear" w:color="auto" w:fill="auto"/>
          </w:tcPr>
          <w:p w14:paraId="6B699379" w14:textId="77777777" w:rsidR="00F770F0" w:rsidRPr="007F0FC9" w:rsidRDefault="00F770F0" w:rsidP="00FE5E60">
            <w:pPr>
              <w:spacing w:after="240"/>
              <w:rPr>
                <w:rFonts w:ascii="Lato" w:hAnsi="Lato"/>
                <w:b/>
                <w:sz w:val="22"/>
                <w:szCs w:val="22"/>
              </w:rPr>
            </w:pPr>
          </w:p>
        </w:tc>
      </w:tr>
      <w:tr w:rsidR="00F770F0" w:rsidRPr="007F0FC9" w14:paraId="3FE9F23F" w14:textId="77777777" w:rsidTr="00FE5E60">
        <w:trPr>
          <w:trHeight w:val="458"/>
        </w:trPr>
        <w:tc>
          <w:tcPr>
            <w:tcW w:w="6771" w:type="dxa"/>
            <w:shd w:val="clear" w:color="auto" w:fill="auto"/>
          </w:tcPr>
          <w:p w14:paraId="1F72F646" w14:textId="14997F0E" w:rsidR="00F770F0" w:rsidRPr="007F0FC9" w:rsidRDefault="005F7DE6" w:rsidP="00FE5E60">
            <w:pPr>
              <w:spacing w:after="240"/>
              <w:rPr>
                <w:rFonts w:ascii="Lato" w:hAnsi="Lato"/>
                <w:b/>
                <w:sz w:val="22"/>
                <w:szCs w:val="22"/>
              </w:rPr>
            </w:pPr>
            <w:r>
              <w:rPr>
                <w:rStyle w:val="normaltextrun"/>
                <w:rFonts w:ascii="Lato" w:hAnsi="Lato"/>
                <w:color w:val="000000"/>
                <w:shd w:val="clear" w:color="auto" w:fill="FFFFFF"/>
              </w:rPr>
              <w:t>Advanced analytical and problem-solving skills</w:t>
            </w:r>
            <w:r w:rsidR="00FE5E60">
              <w:rPr>
                <w:rStyle w:val="normaltextrun"/>
                <w:rFonts w:ascii="Lato" w:hAnsi="Lato"/>
                <w:color w:val="000000"/>
                <w:shd w:val="clear" w:color="auto" w:fill="FFFFFF"/>
              </w:rPr>
              <w:t>.</w:t>
            </w:r>
            <w:r>
              <w:rPr>
                <w:rStyle w:val="eop"/>
                <w:rFonts w:ascii="Lato" w:hAnsi="Lato"/>
                <w:color w:val="000000"/>
                <w:shd w:val="clear" w:color="auto" w:fill="FFFFFF"/>
              </w:rPr>
              <w:t> </w:t>
            </w:r>
          </w:p>
        </w:tc>
        <w:tc>
          <w:tcPr>
            <w:tcW w:w="1701" w:type="dxa"/>
            <w:shd w:val="clear" w:color="auto" w:fill="auto"/>
          </w:tcPr>
          <w:p w14:paraId="08CE6F91" w14:textId="02034351" w:rsidR="00F770F0" w:rsidRPr="007F0FC9" w:rsidRDefault="00FE5E60" w:rsidP="00FE5E60">
            <w:pPr>
              <w:spacing w:after="240"/>
              <w:rPr>
                <w:rFonts w:ascii="Lato" w:hAnsi="Lato"/>
                <w:b/>
                <w:sz w:val="22"/>
                <w:szCs w:val="22"/>
              </w:rPr>
            </w:pPr>
            <w:r w:rsidRPr="00865458">
              <w:rPr>
                <w:rFonts w:ascii="Lato" w:hAnsi="Lato"/>
                <w:b/>
                <w:sz w:val="22"/>
                <w:szCs w:val="22"/>
              </w:rPr>
              <w:t>√</w:t>
            </w:r>
          </w:p>
        </w:tc>
        <w:tc>
          <w:tcPr>
            <w:tcW w:w="1701" w:type="dxa"/>
            <w:shd w:val="clear" w:color="auto" w:fill="auto"/>
          </w:tcPr>
          <w:p w14:paraId="61CDCEAD" w14:textId="77777777" w:rsidR="00F770F0" w:rsidRPr="007F0FC9" w:rsidRDefault="00F770F0" w:rsidP="00FE5E60">
            <w:pPr>
              <w:spacing w:after="240"/>
              <w:rPr>
                <w:rFonts w:ascii="Lato" w:hAnsi="Lato"/>
                <w:b/>
                <w:sz w:val="22"/>
                <w:szCs w:val="22"/>
              </w:rPr>
            </w:pPr>
          </w:p>
        </w:tc>
      </w:tr>
      <w:tr w:rsidR="00F770F0" w:rsidRPr="007F0FC9" w14:paraId="6BB9E253" w14:textId="77777777" w:rsidTr="3C10D6FD">
        <w:tc>
          <w:tcPr>
            <w:tcW w:w="6771" w:type="dxa"/>
            <w:shd w:val="clear" w:color="auto" w:fill="auto"/>
          </w:tcPr>
          <w:p w14:paraId="23DE523C" w14:textId="16213FCE" w:rsidR="00F770F0" w:rsidRPr="007F0FC9" w:rsidRDefault="005F7DE6" w:rsidP="00FE5E60">
            <w:pPr>
              <w:spacing w:after="240"/>
              <w:rPr>
                <w:rFonts w:ascii="Lato" w:hAnsi="Lato"/>
                <w:b/>
                <w:sz w:val="22"/>
                <w:szCs w:val="22"/>
              </w:rPr>
            </w:pPr>
            <w:r>
              <w:rPr>
                <w:rStyle w:val="normaltextrun"/>
                <w:rFonts w:ascii="Lato" w:hAnsi="Lato"/>
                <w:color w:val="343433"/>
                <w:shd w:val="clear" w:color="auto" w:fill="FFFFFF"/>
              </w:rPr>
              <w:t xml:space="preserve">Proven ability to work flexibly under pressure, </w:t>
            </w:r>
            <w:proofErr w:type="spellStart"/>
            <w:r>
              <w:rPr>
                <w:rStyle w:val="normaltextrun"/>
                <w:rFonts w:ascii="Lato" w:hAnsi="Lato"/>
                <w:color w:val="343433"/>
                <w:shd w:val="clear" w:color="auto" w:fill="FFFFFF"/>
              </w:rPr>
              <w:t>prioritise</w:t>
            </w:r>
            <w:proofErr w:type="spellEnd"/>
            <w:r>
              <w:rPr>
                <w:rStyle w:val="normaltextrun"/>
                <w:rFonts w:ascii="Lato" w:hAnsi="Lato"/>
                <w:color w:val="343433"/>
                <w:shd w:val="clear" w:color="auto" w:fill="FFFFFF"/>
              </w:rPr>
              <w:t xml:space="preserve"> effectively and meet deadlines</w:t>
            </w:r>
            <w:r w:rsidR="00FE5E60">
              <w:rPr>
                <w:rStyle w:val="normaltextrun"/>
                <w:rFonts w:ascii="Lato" w:hAnsi="Lato"/>
                <w:color w:val="343433"/>
                <w:shd w:val="clear" w:color="auto" w:fill="FFFFFF"/>
              </w:rPr>
              <w:t>.</w:t>
            </w:r>
            <w:r>
              <w:rPr>
                <w:rStyle w:val="eop"/>
                <w:rFonts w:ascii="Lato" w:hAnsi="Lato"/>
                <w:color w:val="343433"/>
                <w:shd w:val="clear" w:color="auto" w:fill="FFFFFF"/>
              </w:rPr>
              <w:t> </w:t>
            </w:r>
          </w:p>
        </w:tc>
        <w:tc>
          <w:tcPr>
            <w:tcW w:w="1701" w:type="dxa"/>
            <w:shd w:val="clear" w:color="auto" w:fill="auto"/>
          </w:tcPr>
          <w:p w14:paraId="52E56223" w14:textId="537498F6" w:rsidR="00F770F0" w:rsidRPr="007F0FC9" w:rsidRDefault="005F7DE6" w:rsidP="00FE5E60">
            <w:pPr>
              <w:spacing w:after="240"/>
              <w:rPr>
                <w:rFonts w:ascii="Lato" w:hAnsi="Lato"/>
                <w:b/>
                <w:sz w:val="22"/>
                <w:szCs w:val="22"/>
              </w:rPr>
            </w:pPr>
            <w:r w:rsidRPr="00865458">
              <w:rPr>
                <w:rFonts w:ascii="Lato" w:hAnsi="Lato"/>
                <w:b/>
                <w:sz w:val="22"/>
                <w:szCs w:val="22"/>
              </w:rPr>
              <w:t>√</w:t>
            </w:r>
          </w:p>
        </w:tc>
        <w:tc>
          <w:tcPr>
            <w:tcW w:w="1701" w:type="dxa"/>
            <w:shd w:val="clear" w:color="auto" w:fill="auto"/>
          </w:tcPr>
          <w:p w14:paraId="07547A01" w14:textId="77777777" w:rsidR="00F770F0" w:rsidRPr="007F0FC9" w:rsidRDefault="00F770F0" w:rsidP="00FE5E60">
            <w:pPr>
              <w:spacing w:after="240"/>
              <w:rPr>
                <w:rFonts w:ascii="Lato" w:hAnsi="Lato"/>
                <w:b/>
                <w:sz w:val="22"/>
                <w:szCs w:val="22"/>
              </w:rPr>
            </w:pPr>
          </w:p>
        </w:tc>
      </w:tr>
      <w:tr w:rsidR="00F770F0" w:rsidRPr="007F0FC9" w14:paraId="7B924C0B" w14:textId="77777777" w:rsidTr="3C10D6F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C10D6FD">
        <w:tc>
          <w:tcPr>
            <w:tcW w:w="6771" w:type="dxa"/>
            <w:shd w:val="clear" w:color="auto" w:fill="auto"/>
          </w:tcPr>
          <w:p w14:paraId="3DBFB265" w14:textId="7251A35E" w:rsidR="00F770F0" w:rsidRDefault="005F7DE6" w:rsidP="00994542">
            <w:pPr>
              <w:rPr>
                <w:rStyle w:val="eop"/>
                <w:rFonts w:ascii="Lato" w:hAnsi="Lato"/>
                <w:color w:val="000000"/>
                <w:shd w:val="clear" w:color="auto" w:fill="FFFFFF"/>
              </w:rPr>
            </w:pPr>
            <w:r>
              <w:rPr>
                <w:rStyle w:val="normaltextrun"/>
                <w:rFonts w:ascii="Lato" w:hAnsi="Lato"/>
                <w:color w:val="000000"/>
                <w:shd w:val="clear" w:color="auto" w:fill="FFFFFF"/>
              </w:rPr>
              <w:t>CIPD Level 3 in HRM (or equivalent) qualification</w:t>
            </w:r>
            <w:r>
              <w:rPr>
                <w:rStyle w:val="normaltextrun"/>
                <w:rFonts w:ascii="Lato" w:hAnsi="Lato"/>
                <w:color w:val="343433"/>
                <w:shd w:val="clear" w:color="auto" w:fill="FFFFFF"/>
              </w:rPr>
              <w:t xml:space="preserve"> (or a willingness to work towards this)</w:t>
            </w:r>
            <w:r>
              <w:rPr>
                <w:rStyle w:val="normaltextrun"/>
                <w:rFonts w:ascii="Lato" w:hAnsi="Lato"/>
                <w:color w:val="000000"/>
                <w:shd w:val="clear" w:color="auto" w:fill="FFFFFF"/>
              </w:rPr>
              <w:t xml:space="preserve"> or relevant demonstrable experience in a similar role/level.</w:t>
            </w:r>
            <w:r>
              <w:rPr>
                <w:rStyle w:val="eop"/>
                <w:rFonts w:ascii="Lato" w:hAnsi="Lato"/>
                <w:color w:val="000000"/>
                <w:shd w:val="clear" w:color="auto" w:fill="FFFFFF"/>
              </w:rPr>
              <w:t> </w:t>
            </w:r>
          </w:p>
          <w:p w14:paraId="44E871BC" w14:textId="76EB9367" w:rsidR="005F7DE6" w:rsidRPr="007F0FC9" w:rsidRDefault="005F7DE6" w:rsidP="00994542">
            <w:pPr>
              <w:rPr>
                <w:rFonts w:ascii="Lato" w:hAnsi="Lato"/>
                <w:b/>
                <w:sz w:val="22"/>
                <w:szCs w:val="22"/>
              </w:rPr>
            </w:pPr>
          </w:p>
        </w:tc>
        <w:tc>
          <w:tcPr>
            <w:tcW w:w="1701" w:type="dxa"/>
            <w:shd w:val="clear" w:color="auto" w:fill="auto"/>
          </w:tcPr>
          <w:p w14:paraId="144A5D23" w14:textId="77777777" w:rsidR="00F770F0" w:rsidRPr="007F0FC9" w:rsidRDefault="00F770F0" w:rsidP="007F336E">
            <w:pPr>
              <w:jc w:val="center"/>
              <w:rPr>
                <w:rFonts w:ascii="Lato" w:hAnsi="Lato"/>
                <w:b/>
                <w:sz w:val="22"/>
                <w:szCs w:val="22"/>
              </w:rPr>
            </w:pPr>
          </w:p>
        </w:tc>
        <w:tc>
          <w:tcPr>
            <w:tcW w:w="1701" w:type="dxa"/>
            <w:shd w:val="clear" w:color="auto" w:fill="auto"/>
          </w:tcPr>
          <w:p w14:paraId="738610EB" w14:textId="37CB90D9" w:rsidR="00F770F0" w:rsidRPr="007F0FC9" w:rsidRDefault="007F336E" w:rsidP="007F336E">
            <w:pPr>
              <w:jc w:val="center"/>
              <w:rPr>
                <w:rFonts w:ascii="Lato" w:hAnsi="Lato"/>
                <w:b/>
                <w:sz w:val="22"/>
                <w:szCs w:val="22"/>
              </w:rPr>
            </w:pPr>
            <w:r>
              <w:rPr>
                <w:rFonts w:ascii="Lato" w:hAnsi="Lato"/>
                <w:b/>
                <w:sz w:val="22"/>
                <w:szCs w:val="22"/>
              </w:rPr>
              <w:t>√</w:t>
            </w:r>
          </w:p>
        </w:tc>
      </w:tr>
      <w:tr w:rsidR="00FE5E60" w:rsidRPr="007F0FC9" w14:paraId="1FF6D054" w14:textId="77777777" w:rsidTr="3C10D6FD">
        <w:tc>
          <w:tcPr>
            <w:tcW w:w="6771" w:type="dxa"/>
            <w:shd w:val="clear" w:color="auto" w:fill="auto"/>
          </w:tcPr>
          <w:p w14:paraId="7885B3E3" w14:textId="76BEF09A" w:rsidR="00FE5E60" w:rsidRDefault="00FE5E60" w:rsidP="00FE5E60">
            <w:pPr>
              <w:rPr>
                <w:rFonts w:ascii="Lato" w:hAnsi="Lato"/>
                <w:bCs/>
                <w:sz w:val="22"/>
                <w:szCs w:val="22"/>
              </w:rPr>
            </w:pPr>
            <w:r>
              <w:rPr>
                <w:rFonts w:ascii="Lato" w:hAnsi="Lato"/>
                <w:bCs/>
                <w:sz w:val="22"/>
                <w:szCs w:val="22"/>
              </w:rPr>
              <w:t>Good general education with English and Math’s GCSEC or above (or equivalent, or relevant demonstrable working experience).</w:t>
            </w:r>
          </w:p>
          <w:p w14:paraId="3561B6A8" w14:textId="77777777" w:rsidR="00FE5E60" w:rsidRDefault="00FE5E60" w:rsidP="00994542">
            <w:pPr>
              <w:rPr>
                <w:rStyle w:val="normaltextrun"/>
                <w:rFonts w:ascii="Lato" w:hAnsi="Lato"/>
                <w:color w:val="000000"/>
                <w:shd w:val="clear" w:color="auto" w:fill="FFFFFF"/>
              </w:rPr>
            </w:pPr>
          </w:p>
        </w:tc>
        <w:tc>
          <w:tcPr>
            <w:tcW w:w="1701" w:type="dxa"/>
            <w:shd w:val="clear" w:color="auto" w:fill="auto"/>
          </w:tcPr>
          <w:p w14:paraId="00A92ACB" w14:textId="46BD771C" w:rsidR="00FE5E60" w:rsidRPr="007F0FC9" w:rsidRDefault="00FE5E60" w:rsidP="007F336E">
            <w:pPr>
              <w:jc w:val="center"/>
              <w:rPr>
                <w:rFonts w:ascii="Lato" w:hAnsi="Lato"/>
                <w:b/>
                <w:sz w:val="22"/>
                <w:szCs w:val="22"/>
              </w:rPr>
            </w:pPr>
            <w:r>
              <w:rPr>
                <w:rFonts w:ascii="Lato" w:hAnsi="Lato"/>
                <w:b/>
                <w:sz w:val="22"/>
                <w:szCs w:val="22"/>
              </w:rPr>
              <w:t>√</w:t>
            </w:r>
          </w:p>
        </w:tc>
        <w:tc>
          <w:tcPr>
            <w:tcW w:w="1701" w:type="dxa"/>
            <w:shd w:val="clear" w:color="auto" w:fill="auto"/>
          </w:tcPr>
          <w:p w14:paraId="74DB6677" w14:textId="77777777" w:rsidR="00FE5E60" w:rsidRDefault="00FE5E60" w:rsidP="007F336E">
            <w:pPr>
              <w:jc w:val="center"/>
              <w:rPr>
                <w:rFonts w:ascii="Lato" w:hAnsi="Lato"/>
                <w:b/>
                <w:sz w:val="22"/>
                <w:szCs w:val="22"/>
              </w:rPr>
            </w:pPr>
          </w:p>
        </w:tc>
      </w:tr>
      <w:tr w:rsidR="00F770F0" w:rsidRPr="007F0FC9" w14:paraId="2D2298AE" w14:textId="77777777" w:rsidTr="3C10D6FD">
        <w:tc>
          <w:tcPr>
            <w:tcW w:w="6771" w:type="dxa"/>
            <w:shd w:val="clear" w:color="auto" w:fill="806000" w:themeFill="accent4" w:themeFillShade="80"/>
            <w:vAlign w:val="center"/>
          </w:tcPr>
          <w:p w14:paraId="7C880F77" w14:textId="77777777" w:rsidR="00F770F0" w:rsidRPr="007F0FC9" w:rsidRDefault="00F770F0" w:rsidP="00FE5E60">
            <w:pPr>
              <w:spacing w:after="240"/>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FE5E60">
            <w:pPr>
              <w:spacing w:after="240"/>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FE5E60">
            <w:pPr>
              <w:spacing w:after="240"/>
              <w:jc w:val="center"/>
              <w:rPr>
                <w:rFonts w:ascii="Lato" w:hAnsi="Lato"/>
                <w:b/>
                <w:color w:val="FFFFFF"/>
              </w:rPr>
            </w:pPr>
            <w:r w:rsidRPr="007F0FC9">
              <w:rPr>
                <w:rFonts w:ascii="Lato" w:hAnsi="Lato"/>
                <w:b/>
                <w:color w:val="FFFFFF"/>
              </w:rPr>
              <w:t>DESIRABLE</w:t>
            </w:r>
          </w:p>
        </w:tc>
      </w:tr>
      <w:tr w:rsidR="00F770F0" w:rsidRPr="007F0FC9" w14:paraId="02F2C34E" w14:textId="77777777" w:rsidTr="3C10D6FD">
        <w:tc>
          <w:tcPr>
            <w:tcW w:w="6771" w:type="dxa"/>
            <w:shd w:val="clear" w:color="auto" w:fill="auto"/>
          </w:tcPr>
          <w:p w14:paraId="680A4E5D" w14:textId="0EB5FD31" w:rsidR="00F770F0" w:rsidRPr="00FE5E60" w:rsidRDefault="007F336E" w:rsidP="00FE5E60">
            <w:pPr>
              <w:spacing w:after="240"/>
              <w:rPr>
                <w:rFonts w:ascii="Lato" w:hAnsi="Lato"/>
                <w:sz w:val="22"/>
                <w:szCs w:val="22"/>
              </w:rPr>
            </w:pPr>
            <w:r w:rsidRPr="00FE5E60">
              <w:rPr>
                <w:rFonts w:ascii="Lato" w:hAnsi="Lato" w:cs="Arial"/>
                <w:color w:val="242424"/>
                <w:sz w:val="22"/>
                <w:szCs w:val="22"/>
                <w:shd w:val="clear" w:color="auto" w:fill="FFFFFF"/>
              </w:rPr>
              <w:t>Previous</w:t>
            </w:r>
            <w:r w:rsidR="005F7DE6" w:rsidRPr="00FE5E60">
              <w:rPr>
                <w:rFonts w:ascii="Lato" w:hAnsi="Lato" w:cs="Arial"/>
                <w:color w:val="242424"/>
                <w:sz w:val="22"/>
                <w:szCs w:val="22"/>
                <w:shd w:val="clear" w:color="auto" w:fill="FFFFFF"/>
              </w:rPr>
              <w:t xml:space="preserve"> working</w:t>
            </w:r>
            <w:r w:rsidRPr="00FE5E60">
              <w:rPr>
                <w:rFonts w:ascii="Lato" w:hAnsi="Lato" w:cs="Arial"/>
                <w:color w:val="242424"/>
                <w:sz w:val="22"/>
                <w:szCs w:val="22"/>
                <w:shd w:val="clear" w:color="auto" w:fill="FFFFFF"/>
              </w:rPr>
              <w:t xml:space="preserve"> experience in a similar HR role</w:t>
            </w:r>
            <w:r w:rsidR="00FE5E60" w:rsidRPr="00FE5E60">
              <w:rPr>
                <w:rFonts w:ascii="Lato" w:hAnsi="Lato" w:cs="Arial"/>
                <w:color w:val="242424"/>
                <w:sz w:val="22"/>
                <w:szCs w:val="22"/>
                <w:shd w:val="clear" w:color="auto" w:fill="FFFFFF"/>
              </w:rPr>
              <w:t>.</w:t>
            </w:r>
          </w:p>
        </w:tc>
        <w:tc>
          <w:tcPr>
            <w:tcW w:w="1701" w:type="dxa"/>
            <w:shd w:val="clear" w:color="auto" w:fill="auto"/>
          </w:tcPr>
          <w:p w14:paraId="19219836" w14:textId="6DC4B142" w:rsidR="00F770F0" w:rsidRPr="007F0FC9" w:rsidRDefault="007F336E" w:rsidP="00FE5E60">
            <w:pPr>
              <w:spacing w:after="240"/>
              <w:jc w:val="center"/>
              <w:rPr>
                <w:rFonts w:ascii="Lato" w:hAnsi="Lato"/>
                <w:b/>
                <w:sz w:val="22"/>
                <w:szCs w:val="22"/>
              </w:rPr>
            </w:pPr>
            <w:r>
              <w:rPr>
                <w:rFonts w:ascii="Lato" w:hAnsi="Lato"/>
                <w:b/>
                <w:sz w:val="22"/>
                <w:szCs w:val="22"/>
              </w:rPr>
              <w:t>√</w:t>
            </w:r>
          </w:p>
        </w:tc>
        <w:tc>
          <w:tcPr>
            <w:tcW w:w="1701" w:type="dxa"/>
            <w:shd w:val="clear" w:color="auto" w:fill="auto"/>
          </w:tcPr>
          <w:p w14:paraId="296FEF7D" w14:textId="77777777" w:rsidR="00F770F0" w:rsidRPr="007F0FC9" w:rsidRDefault="00F770F0" w:rsidP="00FE5E60">
            <w:pPr>
              <w:spacing w:after="240"/>
              <w:jc w:val="center"/>
              <w:rPr>
                <w:rFonts w:ascii="Lato" w:hAnsi="Lato"/>
                <w:b/>
                <w:sz w:val="22"/>
                <w:szCs w:val="22"/>
              </w:rPr>
            </w:pPr>
          </w:p>
        </w:tc>
      </w:tr>
      <w:tr w:rsidR="00F770F0" w:rsidRPr="007F0FC9" w14:paraId="7194DBDC" w14:textId="77777777" w:rsidTr="3C10D6FD">
        <w:tc>
          <w:tcPr>
            <w:tcW w:w="6771" w:type="dxa"/>
            <w:shd w:val="clear" w:color="auto" w:fill="auto"/>
          </w:tcPr>
          <w:p w14:paraId="769D0D3C" w14:textId="5E70212F" w:rsidR="00F770F0" w:rsidRPr="00FE5E60" w:rsidRDefault="007F336E" w:rsidP="00FE5E60">
            <w:pPr>
              <w:spacing w:after="240"/>
              <w:rPr>
                <w:rFonts w:ascii="Lato" w:hAnsi="Lato"/>
                <w:sz w:val="22"/>
                <w:szCs w:val="22"/>
              </w:rPr>
            </w:pPr>
            <w:r w:rsidRPr="00FE5E60">
              <w:rPr>
                <w:rFonts w:ascii="Lato" w:hAnsi="Lato"/>
                <w:sz w:val="22"/>
                <w:szCs w:val="22"/>
              </w:rPr>
              <w:t>Experience of working within an educational setting, ideally an academy or school</w:t>
            </w:r>
            <w:r w:rsidR="00FE5E60" w:rsidRPr="00FE5E60">
              <w:rPr>
                <w:rFonts w:ascii="Lato" w:hAnsi="Lato"/>
                <w:sz w:val="22"/>
                <w:szCs w:val="22"/>
              </w:rPr>
              <w:t>.</w:t>
            </w:r>
          </w:p>
        </w:tc>
        <w:tc>
          <w:tcPr>
            <w:tcW w:w="1701" w:type="dxa"/>
            <w:shd w:val="clear" w:color="auto" w:fill="auto"/>
          </w:tcPr>
          <w:p w14:paraId="54CD245A" w14:textId="77777777" w:rsidR="00F770F0" w:rsidRPr="007F0FC9" w:rsidRDefault="00F770F0" w:rsidP="00FE5E60">
            <w:pPr>
              <w:spacing w:after="240"/>
              <w:jc w:val="center"/>
              <w:rPr>
                <w:rFonts w:ascii="Lato" w:hAnsi="Lato"/>
                <w:b/>
                <w:sz w:val="22"/>
                <w:szCs w:val="22"/>
              </w:rPr>
            </w:pPr>
          </w:p>
        </w:tc>
        <w:tc>
          <w:tcPr>
            <w:tcW w:w="1701" w:type="dxa"/>
            <w:shd w:val="clear" w:color="auto" w:fill="auto"/>
          </w:tcPr>
          <w:p w14:paraId="1231BE67" w14:textId="3CCDA174" w:rsidR="00F770F0" w:rsidRPr="007F0FC9" w:rsidRDefault="007F336E" w:rsidP="00FE5E60">
            <w:pPr>
              <w:spacing w:after="240"/>
              <w:jc w:val="center"/>
              <w:rPr>
                <w:rFonts w:ascii="Lato" w:hAnsi="Lato"/>
                <w:b/>
                <w:sz w:val="22"/>
                <w:szCs w:val="22"/>
              </w:rPr>
            </w:pPr>
            <w:r>
              <w:rPr>
                <w:rFonts w:ascii="Lato" w:hAnsi="Lato"/>
                <w:b/>
                <w:sz w:val="22"/>
                <w:szCs w:val="22"/>
              </w:rPr>
              <w:t>√</w:t>
            </w:r>
          </w:p>
        </w:tc>
      </w:tr>
      <w:tr w:rsidR="00F770F0" w:rsidRPr="007F0FC9" w14:paraId="36FEB5B0" w14:textId="77777777" w:rsidTr="3C10D6FD">
        <w:tc>
          <w:tcPr>
            <w:tcW w:w="6771" w:type="dxa"/>
            <w:shd w:val="clear" w:color="auto" w:fill="auto"/>
          </w:tcPr>
          <w:p w14:paraId="30D7AA69" w14:textId="677068C4" w:rsidR="00F770F0" w:rsidRPr="00FE5E60" w:rsidRDefault="005F7DE6" w:rsidP="00FE5E60">
            <w:pPr>
              <w:spacing w:after="240"/>
              <w:rPr>
                <w:rFonts w:ascii="Lato" w:hAnsi="Lato"/>
                <w:sz w:val="22"/>
                <w:szCs w:val="22"/>
              </w:rPr>
            </w:pPr>
            <w:r w:rsidRPr="00FE5E60">
              <w:rPr>
                <w:rFonts w:ascii="Lato" w:hAnsi="Lato" w:cs="Arial"/>
                <w:color w:val="242424"/>
                <w:sz w:val="22"/>
                <w:szCs w:val="22"/>
                <w:shd w:val="clear" w:color="auto" w:fill="FFFFFF"/>
              </w:rPr>
              <w:t>Experience of handling sensitive information with the utmost discretion and confidentiality</w:t>
            </w:r>
            <w:r w:rsidR="00FE5E60" w:rsidRPr="00FE5E60">
              <w:rPr>
                <w:rFonts w:ascii="Lato" w:hAnsi="Lato" w:cs="Arial"/>
                <w:color w:val="242424"/>
                <w:sz w:val="22"/>
                <w:szCs w:val="22"/>
                <w:shd w:val="clear" w:color="auto" w:fill="FFFFFF"/>
              </w:rPr>
              <w:t>.</w:t>
            </w:r>
          </w:p>
        </w:tc>
        <w:tc>
          <w:tcPr>
            <w:tcW w:w="1701" w:type="dxa"/>
            <w:shd w:val="clear" w:color="auto" w:fill="auto"/>
          </w:tcPr>
          <w:p w14:paraId="7196D064" w14:textId="6B44884C" w:rsidR="00F770F0" w:rsidRPr="007F0FC9" w:rsidRDefault="005F7DE6" w:rsidP="00FE5E60">
            <w:pPr>
              <w:spacing w:after="240"/>
              <w:jc w:val="center"/>
              <w:rPr>
                <w:rFonts w:ascii="Lato" w:hAnsi="Lato"/>
                <w:b/>
                <w:sz w:val="22"/>
                <w:szCs w:val="22"/>
              </w:rPr>
            </w:pPr>
            <w:r>
              <w:rPr>
                <w:rFonts w:ascii="Lato" w:hAnsi="Lato"/>
                <w:b/>
                <w:sz w:val="22"/>
                <w:szCs w:val="22"/>
              </w:rPr>
              <w:t>√</w:t>
            </w:r>
          </w:p>
        </w:tc>
        <w:tc>
          <w:tcPr>
            <w:tcW w:w="1701" w:type="dxa"/>
            <w:shd w:val="clear" w:color="auto" w:fill="auto"/>
          </w:tcPr>
          <w:p w14:paraId="34FF1C98" w14:textId="77777777" w:rsidR="00F770F0" w:rsidRPr="007F0FC9" w:rsidRDefault="00F770F0" w:rsidP="00FE5E60">
            <w:pPr>
              <w:spacing w:after="240"/>
              <w:jc w:val="center"/>
              <w:rPr>
                <w:rFonts w:ascii="Lato" w:hAnsi="Lato"/>
                <w:b/>
                <w:sz w:val="22"/>
                <w:szCs w:val="22"/>
              </w:rPr>
            </w:pPr>
          </w:p>
        </w:tc>
      </w:tr>
      <w:tr w:rsidR="00F770F0" w:rsidRPr="007F0FC9" w14:paraId="6D072C0D" w14:textId="77777777" w:rsidTr="3C10D6FD">
        <w:tc>
          <w:tcPr>
            <w:tcW w:w="6771" w:type="dxa"/>
            <w:shd w:val="clear" w:color="auto" w:fill="auto"/>
          </w:tcPr>
          <w:p w14:paraId="48A21919" w14:textId="691BB80B" w:rsidR="00F770F0" w:rsidRPr="00FE5E60" w:rsidRDefault="005F7DE6" w:rsidP="00FE5E60">
            <w:pPr>
              <w:spacing w:after="240"/>
              <w:rPr>
                <w:rFonts w:ascii="Lato" w:hAnsi="Lato"/>
                <w:sz w:val="22"/>
                <w:szCs w:val="22"/>
              </w:rPr>
            </w:pPr>
            <w:r w:rsidRPr="00FE5E60">
              <w:rPr>
                <w:rFonts w:ascii="Lato" w:hAnsi="Lato"/>
                <w:sz w:val="22"/>
                <w:szCs w:val="22"/>
              </w:rPr>
              <w:t>Experience of Microsoft Office applications including word, excel and email</w:t>
            </w:r>
            <w:r w:rsidR="00FE5E60" w:rsidRPr="00FE5E60">
              <w:rPr>
                <w:rFonts w:ascii="Lato" w:hAnsi="Lato"/>
                <w:sz w:val="22"/>
                <w:szCs w:val="22"/>
              </w:rPr>
              <w:t>.</w:t>
            </w:r>
          </w:p>
        </w:tc>
        <w:tc>
          <w:tcPr>
            <w:tcW w:w="1701" w:type="dxa"/>
            <w:shd w:val="clear" w:color="auto" w:fill="auto"/>
          </w:tcPr>
          <w:p w14:paraId="6BD18F9B" w14:textId="51E85FB6" w:rsidR="00F770F0" w:rsidRPr="007F0FC9" w:rsidRDefault="005F7DE6" w:rsidP="00FE5E60">
            <w:pPr>
              <w:spacing w:after="240"/>
              <w:jc w:val="center"/>
              <w:rPr>
                <w:rFonts w:ascii="Lato" w:hAnsi="Lato"/>
                <w:b/>
                <w:sz w:val="22"/>
                <w:szCs w:val="22"/>
              </w:rPr>
            </w:pPr>
            <w:r>
              <w:rPr>
                <w:rFonts w:ascii="Lato" w:hAnsi="Lato"/>
                <w:b/>
                <w:sz w:val="22"/>
                <w:szCs w:val="22"/>
              </w:rPr>
              <w:t>√</w:t>
            </w:r>
          </w:p>
        </w:tc>
        <w:tc>
          <w:tcPr>
            <w:tcW w:w="1701" w:type="dxa"/>
            <w:shd w:val="clear" w:color="auto" w:fill="auto"/>
          </w:tcPr>
          <w:p w14:paraId="238601FE" w14:textId="77777777" w:rsidR="00F770F0" w:rsidRPr="007F0FC9" w:rsidRDefault="00F770F0" w:rsidP="00FE5E60">
            <w:pPr>
              <w:spacing w:after="240"/>
              <w:jc w:val="center"/>
              <w:rPr>
                <w:rFonts w:ascii="Lato" w:hAnsi="Lato"/>
                <w:b/>
                <w:sz w:val="22"/>
                <w:szCs w:val="22"/>
              </w:rPr>
            </w:pPr>
          </w:p>
        </w:tc>
      </w:tr>
      <w:tr w:rsidR="00F770F0" w:rsidRPr="007F0FC9" w14:paraId="0F3CABC7" w14:textId="77777777" w:rsidTr="3C10D6FD">
        <w:tc>
          <w:tcPr>
            <w:tcW w:w="6771" w:type="dxa"/>
            <w:shd w:val="clear" w:color="auto" w:fill="auto"/>
          </w:tcPr>
          <w:p w14:paraId="5B08B5D1" w14:textId="400C2896" w:rsidR="005F7DE6" w:rsidRPr="00FE5E60" w:rsidRDefault="005F7DE6" w:rsidP="00FE5E60">
            <w:pPr>
              <w:spacing w:after="240"/>
              <w:rPr>
                <w:rFonts w:ascii="Lato" w:hAnsi="Lato"/>
                <w:sz w:val="22"/>
                <w:szCs w:val="22"/>
              </w:rPr>
            </w:pPr>
            <w:r w:rsidRPr="00FE5E60">
              <w:rPr>
                <w:rFonts w:ascii="Lato" w:hAnsi="Lato"/>
                <w:sz w:val="22"/>
                <w:szCs w:val="22"/>
              </w:rPr>
              <w:t>Experience of using SharePoint</w:t>
            </w:r>
            <w:r w:rsidR="00FE5E60" w:rsidRPr="00FE5E60">
              <w:rPr>
                <w:rFonts w:ascii="Lato" w:hAnsi="Lato"/>
                <w:sz w:val="22"/>
                <w:szCs w:val="22"/>
              </w:rPr>
              <w:t>.</w:t>
            </w:r>
          </w:p>
        </w:tc>
        <w:tc>
          <w:tcPr>
            <w:tcW w:w="1701" w:type="dxa"/>
            <w:shd w:val="clear" w:color="auto" w:fill="auto"/>
          </w:tcPr>
          <w:p w14:paraId="16DEB4AB" w14:textId="77777777" w:rsidR="00F770F0" w:rsidRPr="007F0FC9" w:rsidRDefault="00F770F0" w:rsidP="00FE5E60">
            <w:pPr>
              <w:spacing w:after="240"/>
              <w:jc w:val="center"/>
              <w:rPr>
                <w:rFonts w:ascii="Lato" w:hAnsi="Lato"/>
                <w:b/>
                <w:sz w:val="22"/>
                <w:szCs w:val="22"/>
              </w:rPr>
            </w:pPr>
          </w:p>
        </w:tc>
        <w:tc>
          <w:tcPr>
            <w:tcW w:w="1701" w:type="dxa"/>
            <w:shd w:val="clear" w:color="auto" w:fill="auto"/>
          </w:tcPr>
          <w:p w14:paraId="0AD9C6F4" w14:textId="74240C8E" w:rsidR="00F770F0" w:rsidRPr="007F0FC9" w:rsidRDefault="005F7DE6" w:rsidP="00FE5E60">
            <w:pPr>
              <w:spacing w:after="240"/>
              <w:jc w:val="center"/>
              <w:rPr>
                <w:rFonts w:ascii="Lato" w:hAnsi="Lato"/>
                <w:b/>
                <w:sz w:val="22"/>
                <w:szCs w:val="22"/>
              </w:rPr>
            </w:pPr>
            <w:r>
              <w:rPr>
                <w:rFonts w:ascii="Lato" w:hAnsi="Lato"/>
                <w:b/>
                <w:sz w:val="22"/>
                <w:szCs w:val="22"/>
              </w:rPr>
              <w:t>√</w:t>
            </w:r>
          </w:p>
        </w:tc>
      </w:tr>
      <w:tr w:rsidR="00F770F0" w:rsidRPr="007F0FC9" w14:paraId="4B1F511A" w14:textId="77777777" w:rsidTr="3C10D6FD">
        <w:tc>
          <w:tcPr>
            <w:tcW w:w="6771" w:type="dxa"/>
            <w:shd w:val="clear" w:color="auto" w:fill="auto"/>
          </w:tcPr>
          <w:p w14:paraId="65F9C3DC" w14:textId="2D7DC661" w:rsidR="005F7DE6" w:rsidRPr="00FE5E60" w:rsidRDefault="005F7DE6" w:rsidP="00FE5E60">
            <w:pPr>
              <w:spacing w:after="240"/>
              <w:rPr>
                <w:rFonts w:ascii="Lato" w:hAnsi="Lato"/>
                <w:sz w:val="22"/>
                <w:szCs w:val="22"/>
              </w:rPr>
            </w:pPr>
            <w:r w:rsidRPr="00FE5E60">
              <w:rPr>
                <w:rFonts w:ascii="Lato" w:hAnsi="Lato"/>
                <w:sz w:val="22"/>
                <w:szCs w:val="22"/>
              </w:rPr>
              <w:t>Experience of minute / note taking at formal meetings</w:t>
            </w:r>
            <w:r w:rsidR="00FE5E60" w:rsidRPr="00FE5E60">
              <w:rPr>
                <w:rFonts w:ascii="Lato" w:hAnsi="Lato"/>
                <w:sz w:val="22"/>
                <w:szCs w:val="22"/>
              </w:rPr>
              <w:t>.</w:t>
            </w:r>
          </w:p>
        </w:tc>
        <w:tc>
          <w:tcPr>
            <w:tcW w:w="1701" w:type="dxa"/>
            <w:shd w:val="clear" w:color="auto" w:fill="auto"/>
          </w:tcPr>
          <w:p w14:paraId="5023141B" w14:textId="27B73EB7" w:rsidR="00F770F0" w:rsidRPr="007F0FC9" w:rsidRDefault="005F7DE6" w:rsidP="00FE5E60">
            <w:pPr>
              <w:spacing w:after="240"/>
              <w:jc w:val="center"/>
              <w:rPr>
                <w:rFonts w:ascii="Lato" w:hAnsi="Lato"/>
                <w:b/>
                <w:sz w:val="22"/>
                <w:szCs w:val="22"/>
              </w:rPr>
            </w:pPr>
            <w:r>
              <w:rPr>
                <w:rFonts w:ascii="Lato" w:hAnsi="Lato"/>
                <w:b/>
                <w:sz w:val="22"/>
                <w:szCs w:val="22"/>
              </w:rPr>
              <w:t>√</w:t>
            </w:r>
          </w:p>
        </w:tc>
        <w:tc>
          <w:tcPr>
            <w:tcW w:w="1701" w:type="dxa"/>
            <w:shd w:val="clear" w:color="auto" w:fill="auto"/>
          </w:tcPr>
          <w:p w14:paraId="1F3B1409" w14:textId="77777777" w:rsidR="00F770F0" w:rsidRPr="007F0FC9" w:rsidRDefault="00F770F0" w:rsidP="00FE5E60">
            <w:pPr>
              <w:spacing w:after="240"/>
              <w:jc w:val="center"/>
              <w:rPr>
                <w:rFonts w:ascii="Lato" w:hAnsi="Lato"/>
                <w:b/>
                <w:sz w:val="22"/>
                <w:szCs w:val="22"/>
              </w:rPr>
            </w:pPr>
          </w:p>
        </w:tc>
      </w:tr>
      <w:tr w:rsidR="005F7DE6" w:rsidRPr="007F0FC9" w14:paraId="773FA759" w14:textId="77777777" w:rsidTr="3C10D6FD">
        <w:tc>
          <w:tcPr>
            <w:tcW w:w="6771" w:type="dxa"/>
            <w:shd w:val="clear" w:color="auto" w:fill="auto"/>
          </w:tcPr>
          <w:p w14:paraId="1856BC71" w14:textId="4D304071" w:rsidR="005F7DE6" w:rsidRPr="00FE5E60" w:rsidRDefault="005F7DE6" w:rsidP="00FE5E60">
            <w:pPr>
              <w:spacing w:after="240"/>
              <w:rPr>
                <w:rFonts w:ascii="Lato" w:hAnsi="Lato"/>
                <w:sz w:val="22"/>
                <w:szCs w:val="22"/>
              </w:rPr>
            </w:pPr>
            <w:r w:rsidRPr="00FE5E60">
              <w:rPr>
                <w:rFonts w:ascii="Lato" w:hAnsi="Lato"/>
                <w:sz w:val="22"/>
                <w:szCs w:val="22"/>
              </w:rPr>
              <w:t xml:space="preserve">Experience of collating, </w:t>
            </w:r>
            <w:proofErr w:type="gramStart"/>
            <w:r w:rsidRPr="00FE5E60">
              <w:rPr>
                <w:rFonts w:ascii="Lato" w:hAnsi="Lato"/>
                <w:sz w:val="22"/>
                <w:szCs w:val="22"/>
              </w:rPr>
              <w:t>interpreting</w:t>
            </w:r>
            <w:proofErr w:type="gramEnd"/>
            <w:r w:rsidRPr="00FE5E60">
              <w:rPr>
                <w:rFonts w:ascii="Lato" w:hAnsi="Lato"/>
                <w:sz w:val="22"/>
                <w:szCs w:val="22"/>
              </w:rPr>
              <w:t xml:space="preserve"> and presenting data</w:t>
            </w:r>
            <w:r w:rsidR="00FE5E60" w:rsidRPr="00FE5E60">
              <w:rPr>
                <w:rFonts w:ascii="Lato" w:hAnsi="Lato"/>
                <w:sz w:val="22"/>
                <w:szCs w:val="22"/>
              </w:rPr>
              <w:t>.</w:t>
            </w:r>
          </w:p>
        </w:tc>
        <w:tc>
          <w:tcPr>
            <w:tcW w:w="1701" w:type="dxa"/>
            <w:shd w:val="clear" w:color="auto" w:fill="auto"/>
          </w:tcPr>
          <w:p w14:paraId="5288078D" w14:textId="6F1FFB65" w:rsidR="005F7DE6" w:rsidRDefault="005F7DE6" w:rsidP="00FE5E60">
            <w:pPr>
              <w:spacing w:after="240"/>
              <w:jc w:val="center"/>
              <w:rPr>
                <w:rFonts w:ascii="Lato" w:hAnsi="Lato"/>
                <w:b/>
                <w:sz w:val="22"/>
                <w:szCs w:val="22"/>
              </w:rPr>
            </w:pPr>
            <w:r>
              <w:rPr>
                <w:rFonts w:ascii="Lato" w:hAnsi="Lato"/>
                <w:b/>
                <w:sz w:val="22"/>
                <w:szCs w:val="22"/>
              </w:rPr>
              <w:t>√</w:t>
            </w:r>
          </w:p>
        </w:tc>
        <w:tc>
          <w:tcPr>
            <w:tcW w:w="1701" w:type="dxa"/>
            <w:shd w:val="clear" w:color="auto" w:fill="auto"/>
          </w:tcPr>
          <w:p w14:paraId="47969785" w14:textId="77777777" w:rsidR="005F7DE6" w:rsidRPr="007F0FC9" w:rsidRDefault="005F7DE6" w:rsidP="00FE5E60">
            <w:pPr>
              <w:spacing w:after="240"/>
              <w:jc w:val="center"/>
              <w:rPr>
                <w:rFonts w:ascii="Lato" w:hAnsi="Lato"/>
                <w:b/>
                <w:sz w:val="22"/>
                <w:szCs w:val="22"/>
              </w:rPr>
            </w:pPr>
          </w:p>
        </w:tc>
      </w:tr>
      <w:tr w:rsidR="00F770F0" w:rsidRPr="007F0FC9" w14:paraId="782D5896" w14:textId="77777777" w:rsidTr="3C10D6FD">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7F336E" w:rsidRPr="007F0FC9" w14:paraId="562C75D1" w14:textId="77777777" w:rsidTr="3C10D6FD">
        <w:tc>
          <w:tcPr>
            <w:tcW w:w="6771" w:type="dxa"/>
            <w:shd w:val="clear" w:color="auto" w:fill="auto"/>
          </w:tcPr>
          <w:p w14:paraId="16740999" w14:textId="77777777" w:rsidR="007F336E" w:rsidRDefault="007F336E" w:rsidP="007F336E">
            <w:pPr>
              <w:rPr>
                <w:rFonts w:ascii="Lato" w:hAnsi="Lato" w:cs="Arial"/>
                <w:color w:val="242424"/>
                <w:sz w:val="22"/>
                <w:szCs w:val="22"/>
                <w:shd w:val="clear" w:color="auto" w:fill="FFFFFF"/>
              </w:rPr>
            </w:pPr>
            <w:r w:rsidRPr="007F336E">
              <w:rPr>
                <w:rFonts w:ascii="Lato" w:hAnsi="Lato" w:cs="Arial"/>
                <w:color w:val="242424"/>
                <w:sz w:val="22"/>
                <w:szCs w:val="22"/>
                <w:shd w:val="clear" w:color="auto" w:fill="FFFFFF"/>
              </w:rPr>
              <w:t>Excellent verbal and written communication skills</w:t>
            </w:r>
          </w:p>
          <w:p w14:paraId="664355AD" w14:textId="62A34849" w:rsidR="007F336E" w:rsidRPr="007F336E" w:rsidRDefault="007F336E" w:rsidP="007F336E">
            <w:pPr>
              <w:rPr>
                <w:rFonts w:ascii="Lato" w:hAnsi="Lato"/>
                <w:b/>
                <w:sz w:val="22"/>
                <w:szCs w:val="22"/>
              </w:rPr>
            </w:pPr>
          </w:p>
        </w:tc>
        <w:tc>
          <w:tcPr>
            <w:tcW w:w="1701" w:type="dxa"/>
            <w:shd w:val="clear" w:color="auto" w:fill="auto"/>
          </w:tcPr>
          <w:p w14:paraId="1A965116" w14:textId="2F1DC40C" w:rsidR="007F336E" w:rsidRPr="007F0FC9" w:rsidRDefault="007F336E" w:rsidP="007F336E">
            <w:pPr>
              <w:jc w:val="center"/>
              <w:rPr>
                <w:rFonts w:ascii="Lato" w:hAnsi="Lato"/>
                <w:b/>
                <w:sz w:val="22"/>
                <w:szCs w:val="22"/>
              </w:rPr>
            </w:pPr>
            <w:r w:rsidRPr="00B32856">
              <w:rPr>
                <w:rFonts w:ascii="Lato" w:hAnsi="Lato"/>
                <w:b/>
                <w:sz w:val="22"/>
                <w:szCs w:val="22"/>
              </w:rPr>
              <w:t>√</w:t>
            </w:r>
          </w:p>
        </w:tc>
        <w:tc>
          <w:tcPr>
            <w:tcW w:w="1701" w:type="dxa"/>
            <w:shd w:val="clear" w:color="auto" w:fill="auto"/>
          </w:tcPr>
          <w:p w14:paraId="7DF4E37C" w14:textId="77777777" w:rsidR="007F336E" w:rsidRPr="007F0FC9" w:rsidRDefault="007F336E" w:rsidP="007F336E">
            <w:pPr>
              <w:rPr>
                <w:rFonts w:ascii="Lato" w:hAnsi="Lato"/>
                <w:b/>
                <w:sz w:val="22"/>
                <w:szCs w:val="22"/>
              </w:rPr>
            </w:pPr>
          </w:p>
        </w:tc>
      </w:tr>
      <w:tr w:rsidR="007F336E" w:rsidRPr="007F0FC9" w14:paraId="44FB30F8" w14:textId="77777777" w:rsidTr="3C10D6FD">
        <w:tc>
          <w:tcPr>
            <w:tcW w:w="6771" w:type="dxa"/>
            <w:shd w:val="clear" w:color="auto" w:fill="auto"/>
          </w:tcPr>
          <w:p w14:paraId="4824AB86" w14:textId="2A6FF4DB" w:rsidR="007F336E" w:rsidRPr="007F336E" w:rsidRDefault="007F336E" w:rsidP="007F336E">
            <w:pPr>
              <w:shd w:val="clear" w:color="auto" w:fill="FFFFFF"/>
              <w:rPr>
                <w:rFonts w:ascii="Lato" w:hAnsi="Lato" w:cs="Arial"/>
                <w:color w:val="242424"/>
                <w:sz w:val="22"/>
                <w:szCs w:val="22"/>
                <w:lang w:eastAsia="en-GB"/>
              </w:rPr>
            </w:pPr>
            <w:r w:rsidRPr="007F336E">
              <w:rPr>
                <w:rFonts w:ascii="Lato" w:hAnsi="Lato" w:cs="Arial"/>
                <w:color w:val="242424"/>
                <w:sz w:val="22"/>
                <w:szCs w:val="22"/>
              </w:rPr>
              <w:t>High level of accuracy in work.</w:t>
            </w:r>
          </w:p>
          <w:p w14:paraId="1DA6542E" w14:textId="77777777" w:rsidR="007F336E" w:rsidRPr="007F336E" w:rsidRDefault="007F336E" w:rsidP="007F336E">
            <w:pPr>
              <w:rPr>
                <w:rFonts w:ascii="Lato" w:hAnsi="Lato"/>
                <w:b/>
                <w:sz w:val="22"/>
                <w:szCs w:val="22"/>
              </w:rPr>
            </w:pPr>
          </w:p>
        </w:tc>
        <w:tc>
          <w:tcPr>
            <w:tcW w:w="1701" w:type="dxa"/>
            <w:shd w:val="clear" w:color="auto" w:fill="auto"/>
          </w:tcPr>
          <w:p w14:paraId="3041E394" w14:textId="23F6C55F" w:rsidR="007F336E" w:rsidRPr="007F0FC9" w:rsidRDefault="007F336E" w:rsidP="007F336E">
            <w:pPr>
              <w:jc w:val="center"/>
              <w:rPr>
                <w:rFonts w:ascii="Lato" w:hAnsi="Lato"/>
                <w:b/>
                <w:sz w:val="22"/>
                <w:szCs w:val="22"/>
              </w:rPr>
            </w:pPr>
            <w:r w:rsidRPr="00B32856">
              <w:rPr>
                <w:rFonts w:ascii="Lato" w:hAnsi="Lato"/>
                <w:b/>
                <w:sz w:val="22"/>
                <w:szCs w:val="22"/>
              </w:rPr>
              <w:lastRenderedPageBreak/>
              <w:t>√</w:t>
            </w:r>
          </w:p>
        </w:tc>
        <w:tc>
          <w:tcPr>
            <w:tcW w:w="1701" w:type="dxa"/>
            <w:shd w:val="clear" w:color="auto" w:fill="auto"/>
          </w:tcPr>
          <w:p w14:paraId="722B00AE" w14:textId="77777777" w:rsidR="007F336E" w:rsidRPr="007F0FC9" w:rsidRDefault="007F336E" w:rsidP="007F336E">
            <w:pPr>
              <w:rPr>
                <w:rFonts w:ascii="Lato" w:hAnsi="Lato"/>
                <w:b/>
                <w:sz w:val="22"/>
                <w:szCs w:val="22"/>
              </w:rPr>
            </w:pPr>
          </w:p>
        </w:tc>
      </w:tr>
      <w:tr w:rsidR="007F336E" w:rsidRPr="007F0FC9" w14:paraId="42C6D796" w14:textId="77777777" w:rsidTr="3C10D6FD">
        <w:tc>
          <w:tcPr>
            <w:tcW w:w="6771" w:type="dxa"/>
            <w:shd w:val="clear" w:color="auto" w:fill="auto"/>
          </w:tcPr>
          <w:p w14:paraId="24200A10" w14:textId="24113686" w:rsidR="007F336E" w:rsidRPr="007F336E" w:rsidRDefault="007F336E" w:rsidP="007F336E">
            <w:pPr>
              <w:shd w:val="clear" w:color="auto" w:fill="FFFFFF"/>
              <w:rPr>
                <w:rFonts w:ascii="Lato" w:hAnsi="Lato" w:cs="Arial"/>
                <w:color w:val="242424"/>
                <w:sz w:val="22"/>
                <w:szCs w:val="22"/>
                <w:lang w:eastAsia="en-GB"/>
              </w:rPr>
            </w:pPr>
            <w:r w:rsidRPr="007F336E">
              <w:rPr>
                <w:rFonts w:ascii="Lato" w:hAnsi="Lato" w:cs="Arial"/>
                <w:color w:val="242424"/>
                <w:sz w:val="22"/>
                <w:szCs w:val="22"/>
              </w:rPr>
              <w:t xml:space="preserve">Strong </w:t>
            </w:r>
            <w:proofErr w:type="spellStart"/>
            <w:r w:rsidRPr="007F336E">
              <w:rPr>
                <w:rFonts w:ascii="Lato" w:hAnsi="Lato" w:cs="Arial"/>
                <w:color w:val="242424"/>
                <w:sz w:val="22"/>
                <w:szCs w:val="22"/>
              </w:rPr>
              <w:t>organisational</w:t>
            </w:r>
            <w:proofErr w:type="spellEnd"/>
            <w:r w:rsidRPr="007F336E">
              <w:rPr>
                <w:rFonts w:ascii="Lato" w:hAnsi="Lato" w:cs="Arial"/>
                <w:color w:val="242424"/>
                <w:sz w:val="22"/>
                <w:szCs w:val="22"/>
              </w:rPr>
              <w:t xml:space="preserve"> and time-management skills.</w:t>
            </w:r>
          </w:p>
          <w:p w14:paraId="6E1831B3" w14:textId="77777777" w:rsidR="007F336E" w:rsidRPr="007F336E" w:rsidRDefault="007F336E" w:rsidP="007F336E">
            <w:pPr>
              <w:rPr>
                <w:rFonts w:ascii="Lato" w:hAnsi="Lato"/>
                <w:b/>
                <w:sz w:val="22"/>
                <w:szCs w:val="22"/>
              </w:rPr>
            </w:pPr>
          </w:p>
        </w:tc>
        <w:tc>
          <w:tcPr>
            <w:tcW w:w="1701" w:type="dxa"/>
            <w:shd w:val="clear" w:color="auto" w:fill="auto"/>
          </w:tcPr>
          <w:p w14:paraId="54E11D2A" w14:textId="4CFE8C27" w:rsidR="007F336E" w:rsidRPr="007F0FC9" w:rsidRDefault="007F336E" w:rsidP="007F336E">
            <w:pPr>
              <w:jc w:val="center"/>
              <w:rPr>
                <w:rFonts w:ascii="Lato" w:hAnsi="Lato"/>
                <w:b/>
                <w:sz w:val="22"/>
                <w:szCs w:val="22"/>
              </w:rPr>
            </w:pPr>
            <w:r w:rsidRPr="00B32856">
              <w:rPr>
                <w:rFonts w:ascii="Lato" w:hAnsi="Lato"/>
                <w:b/>
                <w:sz w:val="22"/>
                <w:szCs w:val="22"/>
              </w:rPr>
              <w:t>√</w:t>
            </w:r>
          </w:p>
        </w:tc>
        <w:tc>
          <w:tcPr>
            <w:tcW w:w="1701" w:type="dxa"/>
            <w:shd w:val="clear" w:color="auto" w:fill="auto"/>
          </w:tcPr>
          <w:p w14:paraId="31126E5D" w14:textId="77777777" w:rsidR="007F336E" w:rsidRPr="007F0FC9" w:rsidRDefault="007F336E" w:rsidP="007F336E">
            <w:pPr>
              <w:rPr>
                <w:rFonts w:ascii="Lato" w:hAnsi="Lato"/>
                <w:b/>
                <w:sz w:val="22"/>
                <w:szCs w:val="22"/>
              </w:rPr>
            </w:pPr>
          </w:p>
        </w:tc>
      </w:tr>
      <w:tr w:rsidR="007F336E" w:rsidRPr="007F0FC9" w14:paraId="2DE403A5" w14:textId="77777777" w:rsidTr="3C10D6FD">
        <w:tc>
          <w:tcPr>
            <w:tcW w:w="6771" w:type="dxa"/>
            <w:shd w:val="clear" w:color="auto" w:fill="auto"/>
          </w:tcPr>
          <w:p w14:paraId="060C2507" w14:textId="436578AA" w:rsidR="007F336E" w:rsidRPr="007F336E" w:rsidRDefault="007F336E" w:rsidP="007F336E">
            <w:pPr>
              <w:shd w:val="clear" w:color="auto" w:fill="FFFFFF"/>
              <w:rPr>
                <w:rFonts w:ascii="Lato" w:hAnsi="Lato" w:cs="Arial"/>
                <w:color w:val="242424"/>
                <w:sz w:val="22"/>
                <w:szCs w:val="22"/>
                <w:lang w:eastAsia="en-GB"/>
              </w:rPr>
            </w:pPr>
            <w:r w:rsidRPr="007F336E">
              <w:rPr>
                <w:rFonts w:ascii="Lato" w:hAnsi="Lato" w:cs="Arial"/>
                <w:color w:val="242424"/>
                <w:sz w:val="22"/>
                <w:szCs w:val="22"/>
              </w:rPr>
              <w:t>Ability to build and maintain effective working relationships.</w:t>
            </w:r>
          </w:p>
          <w:p w14:paraId="62431CDC" w14:textId="77777777" w:rsidR="007F336E" w:rsidRPr="007F336E" w:rsidRDefault="007F336E" w:rsidP="007F336E">
            <w:pPr>
              <w:rPr>
                <w:rFonts w:ascii="Lato" w:hAnsi="Lato"/>
                <w:b/>
                <w:sz w:val="22"/>
                <w:szCs w:val="22"/>
              </w:rPr>
            </w:pPr>
          </w:p>
        </w:tc>
        <w:tc>
          <w:tcPr>
            <w:tcW w:w="1701" w:type="dxa"/>
            <w:shd w:val="clear" w:color="auto" w:fill="auto"/>
          </w:tcPr>
          <w:p w14:paraId="49E398E2" w14:textId="5C538850" w:rsidR="007F336E" w:rsidRPr="007F0FC9" w:rsidRDefault="007F336E" w:rsidP="007F336E">
            <w:pPr>
              <w:jc w:val="center"/>
              <w:rPr>
                <w:rFonts w:ascii="Lato" w:hAnsi="Lato"/>
                <w:b/>
                <w:sz w:val="22"/>
                <w:szCs w:val="22"/>
              </w:rPr>
            </w:pPr>
            <w:r w:rsidRPr="00B32856">
              <w:rPr>
                <w:rFonts w:ascii="Lato" w:hAnsi="Lato"/>
                <w:b/>
                <w:sz w:val="22"/>
                <w:szCs w:val="22"/>
              </w:rPr>
              <w:t>√</w:t>
            </w:r>
          </w:p>
        </w:tc>
        <w:tc>
          <w:tcPr>
            <w:tcW w:w="1701" w:type="dxa"/>
            <w:shd w:val="clear" w:color="auto" w:fill="auto"/>
          </w:tcPr>
          <w:p w14:paraId="16287F21" w14:textId="77777777" w:rsidR="007F336E" w:rsidRPr="007F0FC9" w:rsidRDefault="007F336E" w:rsidP="007F336E">
            <w:pPr>
              <w:rPr>
                <w:rFonts w:ascii="Lato" w:hAnsi="Lato"/>
                <w:b/>
                <w:sz w:val="22"/>
                <w:szCs w:val="22"/>
              </w:rPr>
            </w:pPr>
          </w:p>
        </w:tc>
      </w:tr>
      <w:tr w:rsidR="007F336E" w:rsidRPr="007F0FC9" w14:paraId="5BE93A62" w14:textId="77777777" w:rsidTr="3C10D6FD">
        <w:tc>
          <w:tcPr>
            <w:tcW w:w="6771" w:type="dxa"/>
            <w:shd w:val="clear" w:color="auto" w:fill="auto"/>
          </w:tcPr>
          <w:p w14:paraId="163B5E2F" w14:textId="26D2DE43" w:rsidR="007F336E" w:rsidRPr="007F336E" w:rsidRDefault="007F336E" w:rsidP="007F336E">
            <w:pPr>
              <w:shd w:val="clear" w:color="auto" w:fill="FFFFFF"/>
              <w:rPr>
                <w:rFonts w:ascii="Lato" w:hAnsi="Lato" w:cs="Arial"/>
                <w:color w:val="242424"/>
                <w:sz w:val="22"/>
                <w:szCs w:val="22"/>
                <w:lang w:eastAsia="en-GB"/>
              </w:rPr>
            </w:pPr>
            <w:r w:rsidRPr="007F336E">
              <w:rPr>
                <w:rFonts w:ascii="Lato" w:hAnsi="Lato" w:cs="Arial"/>
                <w:color w:val="242424"/>
                <w:sz w:val="22"/>
                <w:szCs w:val="22"/>
              </w:rPr>
              <w:t>Handle sensitive information with the utmost discretion.</w:t>
            </w:r>
          </w:p>
          <w:p w14:paraId="384BA73E" w14:textId="77777777" w:rsidR="007F336E" w:rsidRPr="007F336E" w:rsidRDefault="007F336E" w:rsidP="007F336E">
            <w:pPr>
              <w:rPr>
                <w:rFonts w:ascii="Lato" w:hAnsi="Lato"/>
                <w:b/>
                <w:sz w:val="22"/>
                <w:szCs w:val="22"/>
              </w:rPr>
            </w:pPr>
          </w:p>
        </w:tc>
        <w:tc>
          <w:tcPr>
            <w:tcW w:w="1701" w:type="dxa"/>
            <w:shd w:val="clear" w:color="auto" w:fill="auto"/>
          </w:tcPr>
          <w:p w14:paraId="34B3F2EB" w14:textId="0BA13E3B" w:rsidR="007F336E" w:rsidRPr="007F0FC9" w:rsidRDefault="007F336E" w:rsidP="007F336E">
            <w:pPr>
              <w:jc w:val="center"/>
              <w:rPr>
                <w:rFonts w:ascii="Lato" w:hAnsi="Lato"/>
                <w:b/>
                <w:sz w:val="22"/>
                <w:szCs w:val="22"/>
              </w:rPr>
            </w:pPr>
            <w:r w:rsidRPr="00B32856">
              <w:rPr>
                <w:rFonts w:ascii="Lato" w:hAnsi="Lato"/>
                <w:b/>
                <w:sz w:val="22"/>
                <w:szCs w:val="22"/>
              </w:rPr>
              <w:t>√</w:t>
            </w:r>
          </w:p>
        </w:tc>
        <w:tc>
          <w:tcPr>
            <w:tcW w:w="1701" w:type="dxa"/>
            <w:shd w:val="clear" w:color="auto" w:fill="auto"/>
          </w:tcPr>
          <w:p w14:paraId="7D34F5C7" w14:textId="77777777" w:rsidR="007F336E" w:rsidRPr="007F0FC9" w:rsidRDefault="007F336E" w:rsidP="007F336E">
            <w:pPr>
              <w:rPr>
                <w:rFonts w:ascii="Lato" w:hAnsi="Lato"/>
                <w:b/>
                <w:sz w:val="22"/>
                <w:szCs w:val="22"/>
              </w:rPr>
            </w:pPr>
          </w:p>
        </w:tc>
      </w:tr>
      <w:tr w:rsidR="00F770F0" w:rsidRPr="007F0FC9" w14:paraId="03D8BD03" w14:textId="77777777" w:rsidTr="3C10D6FD">
        <w:tc>
          <w:tcPr>
            <w:tcW w:w="6771" w:type="dxa"/>
            <w:shd w:val="clear" w:color="auto" w:fill="auto"/>
          </w:tcPr>
          <w:p w14:paraId="03C11F6E" w14:textId="77777777" w:rsidR="00F770F0" w:rsidRPr="007F0FC9" w:rsidRDefault="00F770F0" w:rsidP="0099454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F770F0" w:rsidRPr="007F0FC9" w:rsidRDefault="520B4D39" w:rsidP="3C10D6FD">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F770F0" w:rsidRPr="007F0FC9" w14:paraId="2503F53E" w14:textId="77777777" w:rsidTr="3C10D6F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C10D6FD">
        <w:tc>
          <w:tcPr>
            <w:tcW w:w="6771" w:type="dxa"/>
            <w:shd w:val="clear" w:color="auto" w:fill="auto"/>
          </w:tcPr>
          <w:p w14:paraId="04FF285B" w14:textId="038CBD75" w:rsidR="00F770F0" w:rsidRPr="007F0FC9" w:rsidRDefault="37A1ADB8" w:rsidP="00FE5E60">
            <w:pPr>
              <w:spacing w:after="240"/>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FE5E60">
            <w:pPr>
              <w:pStyle w:val="NormalWeb"/>
              <w:spacing w:after="240" w:afterAutospacing="0"/>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FE5E60">
            <w:pPr>
              <w:spacing w:after="240"/>
              <w:jc w:val="center"/>
              <w:rPr>
                <w:rFonts w:ascii="Lato" w:hAnsi="Lato"/>
                <w:b/>
                <w:color w:val="FFFFFF"/>
                <w:sz w:val="22"/>
                <w:szCs w:val="22"/>
              </w:rPr>
            </w:pPr>
          </w:p>
        </w:tc>
      </w:tr>
      <w:tr w:rsidR="00F770F0" w:rsidRPr="007F0FC9" w14:paraId="5C01FE69" w14:textId="77777777" w:rsidTr="3C10D6FD">
        <w:tc>
          <w:tcPr>
            <w:tcW w:w="6771" w:type="dxa"/>
            <w:shd w:val="clear" w:color="auto" w:fill="auto"/>
          </w:tcPr>
          <w:p w14:paraId="02EE48E6" w14:textId="00A809EE" w:rsidR="00F770F0" w:rsidRPr="007F0FC9" w:rsidRDefault="37A1ADB8" w:rsidP="00FE5E60">
            <w:pPr>
              <w:spacing w:after="240"/>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FE5E60">
            <w:pPr>
              <w:pStyle w:val="NormalWeb"/>
              <w:spacing w:after="240" w:afterAutospacing="0"/>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FE5E60">
            <w:pPr>
              <w:spacing w:after="240"/>
              <w:jc w:val="center"/>
              <w:rPr>
                <w:rFonts w:ascii="Lato" w:hAnsi="Lato"/>
                <w:b/>
                <w:color w:val="FFFFFF"/>
                <w:sz w:val="22"/>
                <w:szCs w:val="22"/>
              </w:rPr>
            </w:pPr>
          </w:p>
        </w:tc>
      </w:tr>
      <w:tr w:rsidR="00F770F0" w:rsidRPr="007F0FC9" w14:paraId="49E5785C" w14:textId="77777777" w:rsidTr="3C10D6FD">
        <w:tc>
          <w:tcPr>
            <w:tcW w:w="6771" w:type="dxa"/>
            <w:shd w:val="clear" w:color="auto" w:fill="auto"/>
          </w:tcPr>
          <w:p w14:paraId="1335D790" w14:textId="314224AF" w:rsidR="00F770F0" w:rsidRPr="007F0FC9" w:rsidRDefault="37A1ADB8" w:rsidP="00FE5E60">
            <w:pPr>
              <w:spacing w:after="240"/>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Childrens Barred List check.</w:t>
            </w:r>
          </w:p>
        </w:tc>
        <w:tc>
          <w:tcPr>
            <w:tcW w:w="1701" w:type="dxa"/>
            <w:shd w:val="clear" w:color="auto" w:fill="auto"/>
            <w:vAlign w:val="center"/>
          </w:tcPr>
          <w:p w14:paraId="3C703FCA" w14:textId="77777777" w:rsidR="00F770F0" w:rsidRPr="007F0FC9" w:rsidRDefault="00F770F0" w:rsidP="00FE5E60">
            <w:pPr>
              <w:pStyle w:val="NormalWeb"/>
              <w:spacing w:after="240" w:afterAutospacing="0"/>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FE5E60">
            <w:pPr>
              <w:spacing w:after="240"/>
              <w:jc w:val="center"/>
              <w:rPr>
                <w:rFonts w:ascii="Lato" w:hAnsi="Lato"/>
                <w:b/>
                <w:color w:val="FFFFFF"/>
                <w:sz w:val="22"/>
                <w:szCs w:val="22"/>
              </w:rPr>
            </w:pPr>
          </w:p>
        </w:tc>
      </w:tr>
      <w:tr w:rsidR="00F770F0" w:rsidRPr="007F0FC9" w14:paraId="7D1D0DE4" w14:textId="77777777" w:rsidTr="3C10D6FD">
        <w:tc>
          <w:tcPr>
            <w:tcW w:w="6771" w:type="dxa"/>
            <w:shd w:val="clear" w:color="auto" w:fill="auto"/>
          </w:tcPr>
          <w:p w14:paraId="21B6C2A1" w14:textId="77777777" w:rsidR="00F770F0" w:rsidRPr="007F0FC9" w:rsidRDefault="00F770F0" w:rsidP="00FE5E60">
            <w:pPr>
              <w:spacing w:after="240"/>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FE5E60">
            <w:pPr>
              <w:pStyle w:val="NormalWeb"/>
              <w:spacing w:after="240" w:afterAutospacing="0"/>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FE5E60">
            <w:pPr>
              <w:spacing w:after="240"/>
              <w:jc w:val="center"/>
              <w:rPr>
                <w:rFonts w:ascii="Lato" w:hAnsi="Lato"/>
                <w:b/>
                <w:color w:val="FFFFFF"/>
                <w:sz w:val="22"/>
                <w:szCs w:val="22"/>
              </w:rPr>
            </w:pPr>
          </w:p>
        </w:tc>
      </w:tr>
      <w:tr w:rsidR="00F770F0" w:rsidRPr="007F0FC9" w14:paraId="663BC470" w14:textId="77777777" w:rsidTr="3C10D6FD">
        <w:tc>
          <w:tcPr>
            <w:tcW w:w="6771" w:type="dxa"/>
            <w:shd w:val="clear" w:color="auto" w:fill="auto"/>
          </w:tcPr>
          <w:p w14:paraId="41DA30EE" w14:textId="77777777" w:rsidR="00F770F0" w:rsidRPr="007F0FC9" w:rsidRDefault="00F770F0" w:rsidP="00FE5E60">
            <w:pPr>
              <w:spacing w:after="240"/>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FE5E60">
            <w:pPr>
              <w:pStyle w:val="NormalWeb"/>
              <w:spacing w:after="240" w:afterAutospacing="0"/>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FE5E60">
            <w:pPr>
              <w:spacing w:after="240"/>
              <w:jc w:val="center"/>
              <w:rPr>
                <w:rFonts w:ascii="Lato" w:hAnsi="Lato"/>
                <w:b/>
                <w:color w:val="FFFFFF"/>
                <w:sz w:val="22"/>
                <w:szCs w:val="22"/>
              </w:rPr>
            </w:pPr>
          </w:p>
        </w:tc>
      </w:tr>
      <w:tr w:rsidR="00F770F0" w:rsidRPr="007F0FC9" w14:paraId="67E0B07B" w14:textId="77777777" w:rsidTr="3C10D6FD">
        <w:tc>
          <w:tcPr>
            <w:tcW w:w="6771" w:type="dxa"/>
            <w:shd w:val="clear" w:color="auto" w:fill="auto"/>
          </w:tcPr>
          <w:p w14:paraId="2803F4E6" w14:textId="77777777" w:rsidR="00F770F0" w:rsidRPr="007F0FC9" w:rsidRDefault="00F770F0" w:rsidP="00FE5E60">
            <w:pPr>
              <w:spacing w:after="240"/>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FE5E60">
            <w:pPr>
              <w:pStyle w:val="NormalWeb"/>
              <w:spacing w:after="240" w:afterAutospacing="0"/>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FE5E60">
            <w:pPr>
              <w:spacing w:after="240"/>
              <w:jc w:val="center"/>
              <w:rPr>
                <w:rFonts w:ascii="Lato" w:hAnsi="Lato"/>
                <w:b/>
                <w:color w:val="FFFFFF"/>
                <w:sz w:val="22"/>
                <w:szCs w:val="22"/>
              </w:rPr>
            </w:pPr>
          </w:p>
        </w:tc>
      </w:tr>
      <w:tr w:rsidR="00F770F0" w:rsidRPr="007F0FC9" w14:paraId="688DB9EB" w14:textId="77777777" w:rsidTr="3C10D6FD">
        <w:tc>
          <w:tcPr>
            <w:tcW w:w="6771" w:type="dxa"/>
            <w:shd w:val="clear" w:color="auto" w:fill="auto"/>
          </w:tcPr>
          <w:p w14:paraId="6DCA50E4" w14:textId="77777777" w:rsidR="00F770F0" w:rsidRPr="007F0FC9" w:rsidRDefault="00F770F0" w:rsidP="00FE5E60">
            <w:pPr>
              <w:spacing w:after="240"/>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FE5E60">
            <w:pPr>
              <w:pStyle w:val="NormalWeb"/>
              <w:spacing w:after="240" w:afterAutospacing="0"/>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FE5E60">
            <w:pPr>
              <w:spacing w:after="240"/>
              <w:jc w:val="center"/>
              <w:rPr>
                <w:rFonts w:ascii="Lato" w:hAnsi="Lato"/>
                <w:b/>
                <w:color w:val="FFFFFF"/>
                <w:sz w:val="22"/>
                <w:szCs w:val="22"/>
              </w:rPr>
            </w:pPr>
          </w:p>
        </w:tc>
      </w:tr>
      <w:tr w:rsidR="00F770F0" w:rsidRPr="007F0FC9" w14:paraId="7C068D34" w14:textId="77777777" w:rsidTr="3C10D6FD">
        <w:tc>
          <w:tcPr>
            <w:tcW w:w="6771" w:type="dxa"/>
            <w:shd w:val="clear" w:color="auto" w:fill="auto"/>
          </w:tcPr>
          <w:p w14:paraId="2FA623B5" w14:textId="77777777" w:rsidR="00F770F0" w:rsidRPr="00FE5E60" w:rsidRDefault="00F770F0" w:rsidP="00FE5E60">
            <w:pPr>
              <w:spacing w:after="240"/>
              <w:rPr>
                <w:rFonts w:ascii="Lato" w:hAnsi="Lato"/>
                <w:sz w:val="22"/>
                <w:szCs w:val="22"/>
              </w:rPr>
            </w:pPr>
            <w:r w:rsidRPr="00FE5E60">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FE5E60" w:rsidRDefault="00F770F0" w:rsidP="00FE5E60">
            <w:pPr>
              <w:pStyle w:val="NormalWeb"/>
              <w:spacing w:after="240" w:afterAutospacing="0"/>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FE5E60" w:rsidRDefault="00F770F0" w:rsidP="00FE5E60">
            <w:pPr>
              <w:spacing w:after="240"/>
              <w:jc w:val="center"/>
              <w:rPr>
                <w:rFonts w:ascii="Lato" w:hAnsi="Lato"/>
                <w:b/>
                <w:bCs/>
                <w:color w:val="FFFFFF"/>
                <w:sz w:val="22"/>
                <w:szCs w:val="22"/>
              </w:rPr>
            </w:pPr>
            <w:r w:rsidRPr="00FE5E60">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100E" w14:textId="77777777" w:rsidR="00C00153" w:rsidRDefault="00C00153" w:rsidP="00BF1111">
      <w:r>
        <w:separator/>
      </w:r>
    </w:p>
  </w:endnote>
  <w:endnote w:type="continuationSeparator" w:id="0">
    <w:p w14:paraId="737321AC" w14:textId="77777777" w:rsidR="00C00153" w:rsidRDefault="00C0015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5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7E6" w14:textId="77777777" w:rsidR="00E204D9" w:rsidRPr="00542B73" w:rsidRDefault="00E204D9" w:rsidP="00E204D9">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[1]</w:t>
    </w:r>
  </w:p>
  <w:p w14:paraId="57E2A850" w14:textId="77777777" w:rsidR="00E204D9" w:rsidRPr="00542B73" w:rsidRDefault="00E204D9" w:rsidP="00E204D9">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[1 July 2024]</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2D5FE306" w:rsidR="00615EA2" w:rsidRPr="00615EA2" w:rsidRDefault="00E204D9" w:rsidP="00E204D9">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[1 July 2024]</w:t>
    </w:r>
    <w:r w:rsidR="00615EA2">
      <w:rPr>
        <w:rFonts w:ascii="Lato" w:hAnsi="Lato" w:cs="Arial"/>
        <w:color w:val="000000"/>
        <w:sz w:val="20"/>
        <w:szCs w:val="20"/>
      </w:rPr>
      <w:tab/>
    </w:r>
    <w:proofErr w:type="gramStart"/>
    <w:r w:rsidR="00615EA2">
      <w:rPr>
        <w:rFonts w:ascii="Lato" w:hAnsi="Lato" w:cs="Arial"/>
        <w:color w:val="000000"/>
        <w:sz w:val="20"/>
        <w:szCs w:val="20"/>
      </w:rPr>
      <w:tab/>
      <w:t xml:space="preserve">  </w:t>
    </w:r>
    <w:r w:rsidR="00615EA2" w:rsidRPr="00615EA2">
      <w:rPr>
        <w:rFonts w:ascii="Lato" w:hAnsi="Lato"/>
        <w:sz w:val="20"/>
      </w:rPr>
      <w:t>Page</w:t>
    </w:r>
    <w:proofErr w:type="gramEnd"/>
    <w:r w:rsidR="00615EA2" w:rsidRPr="00615EA2">
      <w:rPr>
        <w:rFonts w:ascii="Lato" w:hAnsi="Lato"/>
        <w:sz w:val="20"/>
      </w:rPr>
      <w:t xml:space="preserve"> </w:t>
    </w:r>
    <w:r w:rsidR="00615EA2" w:rsidRPr="00615EA2">
      <w:rPr>
        <w:rFonts w:ascii="Lato" w:hAnsi="Lato"/>
        <w:bCs/>
        <w:sz w:val="20"/>
      </w:rPr>
      <w:fldChar w:fldCharType="begin"/>
    </w:r>
    <w:r w:rsidR="00615EA2" w:rsidRPr="00615EA2">
      <w:rPr>
        <w:rFonts w:ascii="Lato" w:hAnsi="Lato"/>
        <w:bCs/>
        <w:sz w:val="20"/>
      </w:rPr>
      <w:instrText xml:space="preserve"> PAGE </w:instrText>
    </w:r>
    <w:r w:rsidR="00615EA2" w:rsidRPr="00615EA2">
      <w:rPr>
        <w:rFonts w:ascii="Lato" w:hAnsi="Lato"/>
        <w:bCs/>
        <w:sz w:val="20"/>
      </w:rPr>
      <w:fldChar w:fldCharType="separate"/>
    </w:r>
    <w:r w:rsidR="000D1386">
      <w:rPr>
        <w:rFonts w:ascii="Lato" w:hAnsi="Lato"/>
        <w:bCs/>
        <w:noProof/>
        <w:sz w:val="20"/>
      </w:rPr>
      <w:t>6</w:t>
    </w:r>
    <w:r w:rsidR="00615EA2" w:rsidRPr="00615EA2">
      <w:rPr>
        <w:rFonts w:ascii="Lato" w:hAnsi="Lato"/>
        <w:bCs/>
        <w:sz w:val="20"/>
      </w:rPr>
      <w:fldChar w:fldCharType="end"/>
    </w:r>
    <w:r w:rsidR="00615EA2" w:rsidRPr="00615EA2">
      <w:rPr>
        <w:rFonts w:ascii="Lato" w:hAnsi="Lato"/>
        <w:sz w:val="20"/>
      </w:rPr>
      <w:t xml:space="preserve"> of </w:t>
    </w:r>
    <w:r w:rsidR="00615EA2" w:rsidRPr="00615EA2">
      <w:rPr>
        <w:rFonts w:ascii="Lato" w:hAnsi="Lato"/>
        <w:bCs/>
        <w:sz w:val="20"/>
      </w:rPr>
      <w:fldChar w:fldCharType="begin"/>
    </w:r>
    <w:r w:rsidR="00615EA2" w:rsidRPr="00615EA2">
      <w:rPr>
        <w:rFonts w:ascii="Lato" w:hAnsi="Lato"/>
        <w:bCs/>
        <w:sz w:val="20"/>
      </w:rPr>
      <w:instrText xml:space="preserve"> NUMPAGES  </w:instrText>
    </w:r>
    <w:r w:rsidR="00615EA2" w:rsidRPr="00615EA2">
      <w:rPr>
        <w:rFonts w:ascii="Lato" w:hAnsi="Lato"/>
        <w:bCs/>
        <w:sz w:val="20"/>
      </w:rPr>
      <w:fldChar w:fldCharType="separate"/>
    </w:r>
    <w:r w:rsidR="000D1386">
      <w:rPr>
        <w:rFonts w:ascii="Lato" w:hAnsi="Lato"/>
        <w:bCs/>
        <w:noProof/>
        <w:sz w:val="20"/>
      </w:rPr>
      <w:t>6</w:t>
    </w:r>
    <w:r w:rsidR="00615EA2"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63AF87E8"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E204D9">
      <w:rPr>
        <w:rFonts w:ascii="Lato" w:hAnsi="Lato" w:cs="Arial"/>
        <w:color w:val="000000"/>
        <w:sz w:val="20"/>
        <w:szCs w:val="20"/>
      </w:rPr>
      <w:t>1</w:t>
    </w:r>
    <w:r>
      <w:rPr>
        <w:rFonts w:ascii="Lato" w:hAnsi="Lato" w:cs="Arial"/>
        <w:color w:val="000000"/>
        <w:sz w:val="20"/>
        <w:szCs w:val="20"/>
      </w:rPr>
      <w:t>]</w:t>
    </w:r>
  </w:p>
  <w:p w14:paraId="1B8B84DA" w14:textId="3E111254"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E204D9">
      <w:rPr>
        <w:rFonts w:ascii="Lato" w:hAnsi="Lato" w:cs="Arial"/>
        <w:color w:val="000000"/>
        <w:sz w:val="20"/>
        <w:szCs w:val="20"/>
      </w:rPr>
      <w:t>1 July 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2DAD9D7B"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E204D9">
      <w:rPr>
        <w:rFonts w:ascii="Lato" w:hAnsi="Lato" w:cs="Arial"/>
        <w:color w:val="000000"/>
        <w:sz w:val="20"/>
        <w:szCs w:val="20"/>
      </w:rPr>
      <w:t>1 July 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D1386">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D1386">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D622" w14:textId="77777777" w:rsidR="00C00153" w:rsidRDefault="00C00153" w:rsidP="00BF1111">
      <w:r>
        <w:separator/>
      </w:r>
    </w:p>
  </w:footnote>
  <w:footnote w:type="continuationSeparator" w:id="0">
    <w:p w14:paraId="7D0E59BC" w14:textId="77777777" w:rsidR="00C00153" w:rsidRDefault="00C0015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3A4FBA"/>
    <w:multiLevelType w:val="multilevel"/>
    <w:tmpl w:val="A576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6E6E12"/>
    <w:multiLevelType w:val="multilevel"/>
    <w:tmpl w:val="0A22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23C5D"/>
    <w:multiLevelType w:val="multilevel"/>
    <w:tmpl w:val="DA92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A2B5F"/>
    <w:multiLevelType w:val="multilevel"/>
    <w:tmpl w:val="1C7A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3520B7"/>
    <w:multiLevelType w:val="multilevel"/>
    <w:tmpl w:val="92F2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7630C"/>
    <w:multiLevelType w:val="multilevel"/>
    <w:tmpl w:val="3B2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44D3A"/>
    <w:multiLevelType w:val="multilevel"/>
    <w:tmpl w:val="DB8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807B6A"/>
    <w:multiLevelType w:val="multilevel"/>
    <w:tmpl w:val="B5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D3CC6"/>
    <w:multiLevelType w:val="multilevel"/>
    <w:tmpl w:val="74C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C7957"/>
    <w:multiLevelType w:val="multilevel"/>
    <w:tmpl w:val="B5F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81F3A"/>
    <w:multiLevelType w:val="hybridMultilevel"/>
    <w:tmpl w:val="472C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9A58BB"/>
    <w:multiLevelType w:val="multilevel"/>
    <w:tmpl w:val="995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A84C9E"/>
    <w:multiLevelType w:val="multilevel"/>
    <w:tmpl w:val="372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2370A"/>
    <w:multiLevelType w:val="multilevel"/>
    <w:tmpl w:val="85D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2F5381"/>
    <w:multiLevelType w:val="multilevel"/>
    <w:tmpl w:val="9F3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C13B7"/>
    <w:multiLevelType w:val="multilevel"/>
    <w:tmpl w:val="24B8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53BC5"/>
    <w:multiLevelType w:val="hybridMultilevel"/>
    <w:tmpl w:val="D78E15E2"/>
    <w:lvl w:ilvl="0" w:tplc="EC6A54C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9428B"/>
    <w:multiLevelType w:val="multilevel"/>
    <w:tmpl w:val="110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144">
    <w:abstractNumId w:val="11"/>
  </w:num>
  <w:num w:numId="2" w16cid:durableId="1910571600">
    <w:abstractNumId w:val="13"/>
  </w:num>
  <w:num w:numId="3" w16cid:durableId="1898709103">
    <w:abstractNumId w:val="18"/>
  </w:num>
  <w:num w:numId="4" w16cid:durableId="1306161260">
    <w:abstractNumId w:val="32"/>
  </w:num>
  <w:num w:numId="5" w16cid:durableId="138815190">
    <w:abstractNumId w:val="12"/>
  </w:num>
  <w:num w:numId="6" w16cid:durableId="1032075715">
    <w:abstractNumId w:val="21"/>
  </w:num>
  <w:num w:numId="7" w16cid:durableId="678043630">
    <w:abstractNumId w:val="33"/>
  </w:num>
  <w:num w:numId="8" w16cid:durableId="1729959399">
    <w:abstractNumId w:val="41"/>
  </w:num>
  <w:num w:numId="9" w16cid:durableId="1029379769">
    <w:abstractNumId w:val="38"/>
  </w:num>
  <w:num w:numId="10" w16cid:durableId="1227256509">
    <w:abstractNumId w:val="45"/>
  </w:num>
  <w:num w:numId="11" w16cid:durableId="1310986778">
    <w:abstractNumId w:val="9"/>
  </w:num>
  <w:num w:numId="12" w16cid:durableId="2123839012">
    <w:abstractNumId w:val="23"/>
  </w:num>
  <w:num w:numId="13" w16cid:durableId="1460492367">
    <w:abstractNumId w:val="26"/>
  </w:num>
  <w:num w:numId="14" w16cid:durableId="1881505392">
    <w:abstractNumId w:val="25"/>
  </w:num>
  <w:num w:numId="15" w16cid:durableId="1940988517">
    <w:abstractNumId w:val="4"/>
  </w:num>
  <w:num w:numId="16" w16cid:durableId="1623227949">
    <w:abstractNumId w:val="34"/>
  </w:num>
  <w:num w:numId="17" w16cid:durableId="2015112227">
    <w:abstractNumId w:val="46"/>
  </w:num>
  <w:num w:numId="18" w16cid:durableId="595137378">
    <w:abstractNumId w:val="24"/>
  </w:num>
  <w:num w:numId="19" w16cid:durableId="1563558061">
    <w:abstractNumId w:val="5"/>
  </w:num>
  <w:num w:numId="20" w16cid:durableId="352926610">
    <w:abstractNumId w:val="6"/>
  </w:num>
  <w:num w:numId="21" w16cid:durableId="927538172">
    <w:abstractNumId w:val="37"/>
  </w:num>
  <w:num w:numId="22" w16cid:durableId="1001473521">
    <w:abstractNumId w:val="1"/>
  </w:num>
  <w:num w:numId="23" w16cid:durableId="1472399708">
    <w:abstractNumId w:val="17"/>
  </w:num>
  <w:num w:numId="24" w16cid:durableId="22486329">
    <w:abstractNumId w:val="22"/>
  </w:num>
  <w:num w:numId="25" w16cid:durableId="983042439">
    <w:abstractNumId w:val="35"/>
  </w:num>
  <w:num w:numId="26" w16cid:durableId="1893996968">
    <w:abstractNumId w:val="15"/>
  </w:num>
  <w:num w:numId="27" w16cid:durableId="537741118">
    <w:abstractNumId w:val="27"/>
  </w:num>
  <w:num w:numId="28" w16cid:durableId="768233110">
    <w:abstractNumId w:val="0"/>
  </w:num>
  <w:num w:numId="29" w16cid:durableId="2112898576">
    <w:abstractNumId w:val="2"/>
  </w:num>
  <w:num w:numId="30" w16cid:durableId="1320963724">
    <w:abstractNumId w:val="7"/>
  </w:num>
  <w:num w:numId="31" w16cid:durableId="974138741">
    <w:abstractNumId w:val="44"/>
  </w:num>
  <w:num w:numId="32" w16cid:durableId="1854756678">
    <w:abstractNumId w:val="30"/>
  </w:num>
  <w:num w:numId="33" w16cid:durableId="1595165030">
    <w:abstractNumId w:val="8"/>
  </w:num>
  <w:num w:numId="34" w16cid:durableId="128019757">
    <w:abstractNumId w:val="16"/>
  </w:num>
  <w:num w:numId="35" w16cid:durableId="863908702">
    <w:abstractNumId w:val="47"/>
  </w:num>
  <w:num w:numId="36" w16cid:durableId="1578780132">
    <w:abstractNumId w:val="36"/>
  </w:num>
  <w:num w:numId="37" w16cid:durableId="312412787">
    <w:abstractNumId w:val="39"/>
  </w:num>
  <w:num w:numId="38" w16cid:durableId="657077035">
    <w:abstractNumId w:val="29"/>
  </w:num>
  <w:num w:numId="39" w16cid:durableId="1402484268">
    <w:abstractNumId w:val="19"/>
  </w:num>
  <w:num w:numId="40" w16cid:durableId="1413163115">
    <w:abstractNumId w:val="14"/>
  </w:num>
  <w:num w:numId="41" w16cid:durableId="1136222767">
    <w:abstractNumId w:val="42"/>
  </w:num>
  <w:num w:numId="42" w16cid:durableId="1962102043">
    <w:abstractNumId w:val="31"/>
  </w:num>
  <w:num w:numId="43" w16cid:durableId="307369924">
    <w:abstractNumId w:val="20"/>
  </w:num>
  <w:num w:numId="44" w16cid:durableId="1847090541">
    <w:abstractNumId w:val="10"/>
  </w:num>
  <w:num w:numId="45" w16cid:durableId="468134517">
    <w:abstractNumId w:val="3"/>
  </w:num>
  <w:num w:numId="46" w16cid:durableId="1280068850">
    <w:abstractNumId w:val="43"/>
  </w:num>
  <w:num w:numId="47" w16cid:durableId="1381831611">
    <w:abstractNumId w:val="28"/>
  </w:num>
  <w:num w:numId="48" w16cid:durableId="527042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662B6"/>
    <w:rsid w:val="00070597"/>
    <w:rsid w:val="000762D5"/>
    <w:rsid w:val="00086D01"/>
    <w:rsid w:val="000C3BCE"/>
    <w:rsid w:val="000C7238"/>
    <w:rsid w:val="000D1386"/>
    <w:rsid w:val="000E316E"/>
    <w:rsid w:val="0010092A"/>
    <w:rsid w:val="00102962"/>
    <w:rsid w:val="001067CA"/>
    <w:rsid w:val="00111719"/>
    <w:rsid w:val="001120AA"/>
    <w:rsid w:val="001158EE"/>
    <w:rsid w:val="001443DB"/>
    <w:rsid w:val="00147E45"/>
    <w:rsid w:val="001632F7"/>
    <w:rsid w:val="001A072F"/>
    <w:rsid w:val="001B7DFC"/>
    <w:rsid w:val="001E60F2"/>
    <w:rsid w:val="001F7C20"/>
    <w:rsid w:val="00205640"/>
    <w:rsid w:val="00212055"/>
    <w:rsid w:val="00216E5D"/>
    <w:rsid w:val="0022746F"/>
    <w:rsid w:val="0023372D"/>
    <w:rsid w:val="00263093"/>
    <w:rsid w:val="00286B7D"/>
    <w:rsid w:val="002A04E5"/>
    <w:rsid w:val="002E1699"/>
    <w:rsid w:val="002F0934"/>
    <w:rsid w:val="002F63DC"/>
    <w:rsid w:val="00317F1F"/>
    <w:rsid w:val="00320D20"/>
    <w:rsid w:val="00320E32"/>
    <w:rsid w:val="003235D3"/>
    <w:rsid w:val="003625D2"/>
    <w:rsid w:val="003A048A"/>
    <w:rsid w:val="003A6101"/>
    <w:rsid w:val="003E2EF0"/>
    <w:rsid w:val="003F2038"/>
    <w:rsid w:val="00403A2E"/>
    <w:rsid w:val="00407F22"/>
    <w:rsid w:val="0042519D"/>
    <w:rsid w:val="0043648F"/>
    <w:rsid w:val="00446236"/>
    <w:rsid w:val="004916F6"/>
    <w:rsid w:val="00496FF5"/>
    <w:rsid w:val="005040FF"/>
    <w:rsid w:val="00517EC2"/>
    <w:rsid w:val="00526FAD"/>
    <w:rsid w:val="0053319E"/>
    <w:rsid w:val="00542B73"/>
    <w:rsid w:val="00545595"/>
    <w:rsid w:val="00547088"/>
    <w:rsid w:val="0056468F"/>
    <w:rsid w:val="00566174"/>
    <w:rsid w:val="00566E1D"/>
    <w:rsid w:val="0059101A"/>
    <w:rsid w:val="005B0E88"/>
    <w:rsid w:val="005B484F"/>
    <w:rsid w:val="005F416D"/>
    <w:rsid w:val="005F7DE6"/>
    <w:rsid w:val="00600818"/>
    <w:rsid w:val="00615EA2"/>
    <w:rsid w:val="00617C90"/>
    <w:rsid w:val="0063082B"/>
    <w:rsid w:val="00667B63"/>
    <w:rsid w:val="00675EC4"/>
    <w:rsid w:val="006915D3"/>
    <w:rsid w:val="006970A1"/>
    <w:rsid w:val="006A511B"/>
    <w:rsid w:val="006B47C8"/>
    <w:rsid w:val="006C6F98"/>
    <w:rsid w:val="006F6003"/>
    <w:rsid w:val="00706035"/>
    <w:rsid w:val="00734316"/>
    <w:rsid w:val="00735DB3"/>
    <w:rsid w:val="00737AF0"/>
    <w:rsid w:val="00746F6B"/>
    <w:rsid w:val="007646D9"/>
    <w:rsid w:val="007740CD"/>
    <w:rsid w:val="00775154"/>
    <w:rsid w:val="00776086"/>
    <w:rsid w:val="00790539"/>
    <w:rsid w:val="00790C91"/>
    <w:rsid w:val="007A57D7"/>
    <w:rsid w:val="007C2F92"/>
    <w:rsid w:val="007C3E19"/>
    <w:rsid w:val="007D62F8"/>
    <w:rsid w:val="007F0FC9"/>
    <w:rsid w:val="007F336E"/>
    <w:rsid w:val="007F75DA"/>
    <w:rsid w:val="0081062E"/>
    <w:rsid w:val="0081260A"/>
    <w:rsid w:val="008204FD"/>
    <w:rsid w:val="00841718"/>
    <w:rsid w:val="00851155"/>
    <w:rsid w:val="008553EE"/>
    <w:rsid w:val="00856D39"/>
    <w:rsid w:val="00865071"/>
    <w:rsid w:val="00883850"/>
    <w:rsid w:val="008A14C4"/>
    <w:rsid w:val="008C40E4"/>
    <w:rsid w:val="008D6894"/>
    <w:rsid w:val="00917C0C"/>
    <w:rsid w:val="00924F47"/>
    <w:rsid w:val="00951445"/>
    <w:rsid w:val="00972CFF"/>
    <w:rsid w:val="00976CA7"/>
    <w:rsid w:val="00994542"/>
    <w:rsid w:val="00997464"/>
    <w:rsid w:val="009B0BD3"/>
    <w:rsid w:val="009B72F8"/>
    <w:rsid w:val="009D7330"/>
    <w:rsid w:val="009F6236"/>
    <w:rsid w:val="00A15CEA"/>
    <w:rsid w:val="00A25372"/>
    <w:rsid w:val="00A2734D"/>
    <w:rsid w:val="00A36386"/>
    <w:rsid w:val="00A51B70"/>
    <w:rsid w:val="00A629C2"/>
    <w:rsid w:val="00A74154"/>
    <w:rsid w:val="00A972A0"/>
    <w:rsid w:val="00AA614E"/>
    <w:rsid w:val="00AB23D7"/>
    <w:rsid w:val="00AD102B"/>
    <w:rsid w:val="00B01498"/>
    <w:rsid w:val="00B120D4"/>
    <w:rsid w:val="00B17DAA"/>
    <w:rsid w:val="00B26C1F"/>
    <w:rsid w:val="00B3407D"/>
    <w:rsid w:val="00B4764F"/>
    <w:rsid w:val="00B56D15"/>
    <w:rsid w:val="00B75743"/>
    <w:rsid w:val="00BA02AC"/>
    <w:rsid w:val="00BB0F5D"/>
    <w:rsid w:val="00BB1A65"/>
    <w:rsid w:val="00BB65A7"/>
    <w:rsid w:val="00BC5F92"/>
    <w:rsid w:val="00BE67FB"/>
    <w:rsid w:val="00BF1111"/>
    <w:rsid w:val="00C00153"/>
    <w:rsid w:val="00C055FC"/>
    <w:rsid w:val="00C07451"/>
    <w:rsid w:val="00C41177"/>
    <w:rsid w:val="00C42718"/>
    <w:rsid w:val="00C459F5"/>
    <w:rsid w:val="00C47E61"/>
    <w:rsid w:val="00C7543F"/>
    <w:rsid w:val="00C83641"/>
    <w:rsid w:val="00C84D21"/>
    <w:rsid w:val="00CA1EF9"/>
    <w:rsid w:val="00CA3612"/>
    <w:rsid w:val="00CB41D0"/>
    <w:rsid w:val="00CB6D23"/>
    <w:rsid w:val="00CF175D"/>
    <w:rsid w:val="00CF6D24"/>
    <w:rsid w:val="00D02565"/>
    <w:rsid w:val="00D06B06"/>
    <w:rsid w:val="00D45AC3"/>
    <w:rsid w:val="00D6153E"/>
    <w:rsid w:val="00D6238B"/>
    <w:rsid w:val="00D66B0F"/>
    <w:rsid w:val="00D7405A"/>
    <w:rsid w:val="00D77CEA"/>
    <w:rsid w:val="00D82076"/>
    <w:rsid w:val="00D97FA3"/>
    <w:rsid w:val="00E022ED"/>
    <w:rsid w:val="00E14E20"/>
    <w:rsid w:val="00E1566C"/>
    <w:rsid w:val="00E204D9"/>
    <w:rsid w:val="00E31535"/>
    <w:rsid w:val="00E57367"/>
    <w:rsid w:val="00E640A1"/>
    <w:rsid w:val="00E83A20"/>
    <w:rsid w:val="00E960B7"/>
    <w:rsid w:val="00EA0C32"/>
    <w:rsid w:val="00EB2D00"/>
    <w:rsid w:val="00EB6236"/>
    <w:rsid w:val="00EC7E35"/>
    <w:rsid w:val="00EE0200"/>
    <w:rsid w:val="00EE26C7"/>
    <w:rsid w:val="00EF0C68"/>
    <w:rsid w:val="00F02D36"/>
    <w:rsid w:val="00F06D27"/>
    <w:rsid w:val="00F10574"/>
    <w:rsid w:val="00F3691F"/>
    <w:rsid w:val="00F56E8A"/>
    <w:rsid w:val="00F74EEA"/>
    <w:rsid w:val="00F76A72"/>
    <w:rsid w:val="00F770F0"/>
    <w:rsid w:val="00F91066"/>
    <w:rsid w:val="00F93884"/>
    <w:rsid w:val="00F968F1"/>
    <w:rsid w:val="00FA0370"/>
    <w:rsid w:val="00FA5DA5"/>
    <w:rsid w:val="00FE5E60"/>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character" w:styleId="Strong">
    <w:name w:val="Strong"/>
    <w:basedOn w:val="DefaultParagraphFont"/>
    <w:uiPriority w:val="22"/>
    <w:qFormat/>
    <w:rsid w:val="008204FD"/>
    <w:rPr>
      <w:b/>
      <w:bCs/>
    </w:rPr>
  </w:style>
  <w:style w:type="character" w:styleId="Hyperlink">
    <w:name w:val="Hyperlink"/>
    <w:basedOn w:val="DefaultParagraphFont"/>
    <w:rsid w:val="005B484F"/>
    <w:rPr>
      <w:color w:val="0563C1" w:themeColor="hyperlink"/>
      <w:u w:val="single"/>
    </w:rPr>
  </w:style>
  <w:style w:type="character" w:styleId="UnresolvedMention">
    <w:name w:val="Unresolved Mention"/>
    <w:basedOn w:val="DefaultParagraphFont"/>
    <w:uiPriority w:val="99"/>
    <w:semiHidden/>
    <w:unhideWhenUsed/>
    <w:rsid w:val="005B484F"/>
    <w:rPr>
      <w:color w:val="605E5C"/>
      <w:shd w:val="clear" w:color="auto" w:fill="E1DFDD"/>
    </w:rPr>
  </w:style>
  <w:style w:type="character" w:customStyle="1" w:styleId="normaltextrun">
    <w:name w:val="normaltextrun"/>
    <w:basedOn w:val="DefaultParagraphFont"/>
    <w:rsid w:val="005F7DE6"/>
  </w:style>
  <w:style w:type="character" w:customStyle="1" w:styleId="eop">
    <w:name w:val="eop"/>
    <w:basedOn w:val="DefaultParagraphFont"/>
    <w:rsid w:val="005F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7331">
      <w:bodyDiv w:val="1"/>
      <w:marLeft w:val="0"/>
      <w:marRight w:val="0"/>
      <w:marTop w:val="0"/>
      <w:marBottom w:val="0"/>
      <w:divBdr>
        <w:top w:val="none" w:sz="0" w:space="0" w:color="auto"/>
        <w:left w:val="none" w:sz="0" w:space="0" w:color="auto"/>
        <w:bottom w:val="none" w:sz="0" w:space="0" w:color="auto"/>
        <w:right w:val="none" w:sz="0" w:space="0" w:color="auto"/>
      </w:divBdr>
    </w:div>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252786919">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531502641">
      <w:bodyDiv w:val="1"/>
      <w:marLeft w:val="0"/>
      <w:marRight w:val="0"/>
      <w:marTop w:val="0"/>
      <w:marBottom w:val="0"/>
      <w:divBdr>
        <w:top w:val="none" w:sz="0" w:space="0" w:color="auto"/>
        <w:left w:val="none" w:sz="0" w:space="0" w:color="auto"/>
        <w:bottom w:val="none" w:sz="0" w:space="0" w:color="auto"/>
        <w:right w:val="none" w:sz="0" w:space="0" w:color="auto"/>
      </w:divBdr>
    </w:div>
    <w:div w:id="532690078">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711420334">
      <w:bodyDiv w:val="1"/>
      <w:marLeft w:val="0"/>
      <w:marRight w:val="0"/>
      <w:marTop w:val="0"/>
      <w:marBottom w:val="0"/>
      <w:divBdr>
        <w:top w:val="none" w:sz="0" w:space="0" w:color="auto"/>
        <w:left w:val="none" w:sz="0" w:space="0" w:color="auto"/>
        <w:bottom w:val="none" w:sz="0" w:space="0" w:color="auto"/>
        <w:right w:val="none" w:sz="0" w:space="0" w:color="auto"/>
      </w:divBdr>
    </w:div>
    <w:div w:id="916398409">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06679587">
      <w:bodyDiv w:val="1"/>
      <w:marLeft w:val="0"/>
      <w:marRight w:val="0"/>
      <w:marTop w:val="0"/>
      <w:marBottom w:val="0"/>
      <w:divBdr>
        <w:top w:val="none" w:sz="0" w:space="0" w:color="auto"/>
        <w:left w:val="none" w:sz="0" w:space="0" w:color="auto"/>
        <w:bottom w:val="none" w:sz="0" w:space="0" w:color="auto"/>
        <w:right w:val="none" w:sz="0" w:space="0" w:color="auto"/>
      </w:divBdr>
    </w:div>
    <w:div w:id="1414742014">
      <w:bodyDiv w:val="1"/>
      <w:marLeft w:val="0"/>
      <w:marRight w:val="0"/>
      <w:marTop w:val="0"/>
      <w:marBottom w:val="0"/>
      <w:divBdr>
        <w:top w:val="none" w:sz="0" w:space="0" w:color="auto"/>
        <w:left w:val="none" w:sz="0" w:space="0" w:color="auto"/>
        <w:bottom w:val="none" w:sz="0" w:space="0" w:color="auto"/>
        <w:right w:val="none" w:sz="0" w:space="0" w:color="auto"/>
      </w:divBdr>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498763519">
      <w:bodyDiv w:val="1"/>
      <w:marLeft w:val="0"/>
      <w:marRight w:val="0"/>
      <w:marTop w:val="0"/>
      <w:marBottom w:val="0"/>
      <w:divBdr>
        <w:top w:val="none" w:sz="0" w:space="0" w:color="auto"/>
        <w:left w:val="none" w:sz="0" w:space="0" w:color="auto"/>
        <w:bottom w:val="none" w:sz="0" w:space="0" w:color="auto"/>
        <w:right w:val="none" w:sz="0" w:space="0" w:color="auto"/>
      </w:divBdr>
    </w:div>
    <w:div w:id="1506826337">
      <w:bodyDiv w:val="1"/>
      <w:marLeft w:val="0"/>
      <w:marRight w:val="0"/>
      <w:marTop w:val="0"/>
      <w:marBottom w:val="0"/>
      <w:divBdr>
        <w:top w:val="none" w:sz="0" w:space="0" w:color="auto"/>
        <w:left w:val="none" w:sz="0" w:space="0" w:color="auto"/>
        <w:bottom w:val="none" w:sz="0" w:space="0" w:color="auto"/>
        <w:right w:val="none" w:sz="0" w:space="0" w:color="auto"/>
      </w:divBdr>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629628810">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803693743">
      <w:bodyDiv w:val="1"/>
      <w:marLeft w:val="0"/>
      <w:marRight w:val="0"/>
      <w:marTop w:val="0"/>
      <w:marBottom w:val="0"/>
      <w:divBdr>
        <w:top w:val="none" w:sz="0" w:space="0" w:color="auto"/>
        <w:left w:val="none" w:sz="0" w:space="0" w:color="auto"/>
        <w:bottom w:val="none" w:sz="0" w:space="0" w:color="auto"/>
        <w:right w:val="none" w:sz="0" w:space="0" w:color="auto"/>
      </w:divBdr>
    </w:div>
    <w:div w:id="182743596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 w:id="21049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schemas.microsoft.com/office/infopath/2007/PartnerControls"/>
    <ds:schemaRef ds:uri="9409d71c-42f0-477d-af79-9a30a0a63eec"/>
    <ds:schemaRef ds:uri="cce7411a-0223-42d7-a768-38c256d7352b"/>
  </ds:schemaRefs>
</ds:datastoreItem>
</file>

<file path=customXml/itemProps2.xml><?xml version="1.0" encoding="utf-8"?>
<ds:datastoreItem xmlns:ds="http://schemas.openxmlformats.org/officeDocument/2006/customXml" ds:itemID="{4AF7E35F-07B8-43B2-8328-03BE720BED06}">
  <ds:schemaRefs>
    <ds:schemaRef ds:uri="http://schemas.openxmlformats.org/officeDocument/2006/bibliography"/>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38861746-43FF-48E5-A9E5-D12DBE67A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Worrall, Debbie</cp:lastModifiedBy>
  <cp:revision>7</cp:revision>
  <cp:lastPrinted>2022-10-26T19:59:00Z</cp:lastPrinted>
  <dcterms:created xsi:type="dcterms:W3CDTF">2024-07-04T14:10:00Z</dcterms:created>
  <dcterms:modified xsi:type="dcterms:W3CDTF">2024-08-06T13:31:00Z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